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82" w:rsidRDefault="00344D56" w:rsidP="00411882">
      <w:pPr>
        <w:tabs>
          <w:tab w:val="left" w:pos="1260"/>
        </w:tabs>
        <w:jc w:val="center"/>
        <w:rPr>
          <w:b/>
          <w:sz w:val="24"/>
        </w:rPr>
      </w:pPr>
      <w:r>
        <w:rPr>
          <w:b/>
          <w:sz w:val="24"/>
        </w:rPr>
        <w:t>REMONT PRZEPOMPOWNI ŚCIEKÓW W GMINIE</w:t>
      </w:r>
      <w:r w:rsidR="00411882">
        <w:rPr>
          <w:b/>
          <w:sz w:val="24"/>
        </w:rPr>
        <w:t xml:space="preserve">  SUŁOSZOWA</w:t>
      </w:r>
    </w:p>
    <w:p w:rsidR="003B6B37" w:rsidRDefault="003B6B37" w:rsidP="00411882">
      <w:pPr>
        <w:tabs>
          <w:tab w:val="left" w:pos="1260"/>
        </w:tabs>
        <w:jc w:val="center"/>
        <w:rPr>
          <w:b/>
          <w:sz w:val="24"/>
        </w:rPr>
      </w:pPr>
    </w:p>
    <w:p w:rsidR="00411882" w:rsidRDefault="00411882" w:rsidP="00411882">
      <w:pPr>
        <w:tabs>
          <w:tab w:val="left" w:pos="1260"/>
        </w:tabs>
        <w:jc w:val="center"/>
        <w:rPr>
          <w:b/>
          <w:sz w:val="24"/>
        </w:rPr>
      </w:pPr>
    </w:p>
    <w:p w:rsidR="00411882" w:rsidRDefault="00411882" w:rsidP="00411882">
      <w:pPr>
        <w:tabs>
          <w:tab w:val="left" w:pos="709"/>
        </w:tabs>
        <w:ind w:left="780"/>
        <w:jc w:val="center"/>
        <w:rPr>
          <w:b/>
          <w:sz w:val="24"/>
        </w:rPr>
      </w:pPr>
    </w:p>
    <w:p w:rsidR="00411882" w:rsidRDefault="00411882" w:rsidP="00411882">
      <w:pPr>
        <w:tabs>
          <w:tab w:val="left" w:pos="1110"/>
        </w:tabs>
        <w:rPr>
          <w:sz w:val="24"/>
        </w:rPr>
      </w:pPr>
    </w:p>
    <w:p w:rsidR="00411882" w:rsidRDefault="00411882" w:rsidP="00411882">
      <w:pPr>
        <w:rPr>
          <w:sz w:val="24"/>
        </w:rPr>
      </w:pPr>
    </w:p>
    <w:p w:rsidR="00411882" w:rsidRDefault="00411882" w:rsidP="00411882">
      <w:pPr>
        <w:rPr>
          <w:sz w:val="24"/>
        </w:rPr>
      </w:pPr>
    </w:p>
    <w:p w:rsidR="00411882" w:rsidRDefault="00411882" w:rsidP="00411882">
      <w:pPr>
        <w:tabs>
          <w:tab w:val="left" w:pos="1725"/>
          <w:tab w:val="left" w:pos="2880"/>
        </w:tabs>
        <w:rPr>
          <w:b/>
        </w:rPr>
      </w:pPr>
      <w:r>
        <w:t xml:space="preserve">                       </w:t>
      </w:r>
      <w:r>
        <w:rPr>
          <w:sz w:val="24"/>
        </w:rPr>
        <w:t xml:space="preserve">        </w:t>
      </w:r>
      <w:r>
        <w:rPr>
          <w:sz w:val="24"/>
        </w:rPr>
        <w:tab/>
        <w:t xml:space="preserve">      </w:t>
      </w:r>
    </w:p>
    <w:p w:rsidR="00411882" w:rsidRPr="00411882" w:rsidRDefault="00411882" w:rsidP="00411882">
      <w:pPr>
        <w:tabs>
          <w:tab w:val="left" w:pos="1725"/>
        </w:tabs>
        <w:rPr>
          <w:sz w:val="24"/>
        </w:rPr>
      </w:pPr>
      <w:r>
        <w:t xml:space="preserve">                 </w:t>
      </w:r>
    </w:p>
    <w:p w:rsidR="00411882" w:rsidRDefault="00411882" w:rsidP="00411882">
      <w:pPr>
        <w:rPr>
          <w:b/>
          <w:bCs/>
          <w:sz w:val="40"/>
        </w:rPr>
      </w:pPr>
    </w:p>
    <w:p w:rsidR="00411882" w:rsidRDefault="00411882" w:rsidP="00411882">
      <w:pPr>
        <w:rPr>
          <w:b/>
          <w:bCs/>
          <w:sz w:val="40"/>
        </w:rPr>
      </w:pPr>
    </w:p>
    <w:p w:rsidR="00411882" w:rsidRDefault="00411882" w:rsidP="00411882">
      <w:pPr>
        <w:rPr>
          <w:b/>
          <w:bCs/>
          <w:sz w:val="40"/>
        </w:rPr>
      </w:pPr>
    </w:p>
    <w:p w:rsidR="00411882" w:rsidRDefault="00411882" w:rsidP="00411882">
      <w:pPr>
        <w:tabs>
          <w:tab w:val="left" w:pos="1785"/>
        </w:tabs>
        <w:jc w:val="center"/>
      </w:pPr>
      <w:r>
        <w:rPr>
          <w:b/>
          <w:bCs/>
          <w:sz w:val="40"/>
        </w:rPr>
        <w:t>SPECYFIKACJA  TECHNICZNA</w:t>
      </w:r>
    </w:p>
    <w:p w:rsidR="00411882" w:rsidRDefault="00411882" w:rsidP="00411882"/>
    <w:p w:rsidR="00411882" w:rsidRDefault="00411882" w:rsidP="00411882"/>
    <w:p w:rsidR="00411882" w:rsidRDefault="00411882" w:rsidP="00411882"/>
    <w:p w:rsidR="00411882" w:rsidRDefault="00411882" w:rsidP="00411882"/>
    <w:p w:rsidR="00411882" w:rsidRDefault="00411882" w:rsidP="00411882">
      <w:pPr>
        <w:tabs>
          <w:tab w:val="left" w:pos="3015"/>
        </w:tabs>
        <w:rPr>
          <w:b/>
          <w:bCs/>
          <w:sz w:val="40"/>
        </w:rPr>
      </w:pPr>
      <w:r>
        <w:tab/>
      </w:r>
    </w:p>
    <w:p w:rsidR="00411882" w:rsidRDefault="00411882" w:rsidP="00411882">
      <w:pPr>
        <w:rPr>
          <w:sz w:val="40"/>
        </w:rPr>
      </w:pPr>
    </w:p>
    <w:p w:rsidR="00411882" w:rsidRDefault="00411882" w:rsidP="00411882">
      <w:pPr>
        <w:rPr>
          <w:sz w:val="40"/>
        </w:rPr>
      </w:pPr>
    </w:p>
    <w:p w:rsidR="00411882" w:rsidRDefault="00411882" w:rsidP="00411882">
      <w:pPr>
        <w:jc w:val="center"/>
        <w:rPr>
          <w:sz w:val="40"/>
        </w:rPr>
      </w:pPr>
    </w:p>
    <w:p w:rsidR="00411882" w:rsidRDefault="00411882" w:rsidP="00411882">
      <w:pPr>
        <w:rPr>
          <w:sz w:val="40"/>
        </w:rPr>
      </w:pPr>
    </w:p>
    <w:p w:rsidR="00411882" w:rsidRDefault="00411882" w:rsidP="00411882">
      <w:pPr>
        <w:rPr>
          <w:sz w:val="40"/>
        </w:rPr>
      </w:pPr>
    </w:p>
    <w:p w:rsidR="00411882" w:rsidRDefault="00411882" w:rsidP="00411882">
      <w:pPr>
        <w:rPr>
          <w:sz w:val="40"/>
        </w:rPr>
      </w:pPr>
    </w:p>
    <w:p w:rsidR="00411882" w:rsidRDefault="00411882" w:rsidP="00411882">
      <w:pPr>
        <w:rPr>
          <w:sz w:val="40"/>
        </w:rPr>
      </w:pPr>
    </w:p>
    <w:p w:rsidR="00411882" w:rsidRDefault="00411882" w:rsidP="00411882">
      <w:pPr>
        <w:rPr>
          <w:sz w:val="40"/>
        </w:rPr>
      </w:pPr>
    </w:p>
    <w:p w:rsidR="00411882" w:rsidRDefault="00411882" w:rsidP="00411882">
      <w:pPr>
        <w:rPr>
          <w:sz w:val="40"/>
        </w:rPr>
      </w:pPr>
    </w:p>
    <w:p w:rsidR="00411882" w:rsidRDefault="00411882" w:rsidP="00411882">
      <w:pPr>
        <w:rPr>
          <w:sz w:val="40"/>
        </w:rPr>
      </w:pPr>
    </w:p>
    <w:p w:rsidR="00411882" w:rsidRDefault="00411882" w:rsidP="00411882">
      <w:pPr>
        <w:rPr>
          <w:sz w:val="40"/>
        </w:rPr>
      </w:pPr>
    </w:p>
    <w:p w:rsidR="00411882" w:rsidRDefault="00411882" w:rsidP="00411882">
      <w:pPr>
        <w:rPr>
          <w:sz w:val="40"/>
        </w:rPr>
      </w:pPr>
    </w:p>
    <w:p w:rsidR="00344D56" w:rsidRDefault="00344D56" w:rsidP="00411882">
      <w:pPr>
        <w:rPr>
          <w:sz w:val="40"/>
        </w:rPr>
      </w:pPr>
    </w:p>
    <w:p w:rsidR="00344D56" w:rsidRDefault="00344D56" w:rsidP="00411882">
      <w:pPr>
        <w:rPr>
          <w:sz w:val="40"/>
        </w:rPr>
      </w:pPr>
    </w:p>
    <w:p w:rsidR="00411882" w:rsidRDefault="00411882" w:rsidP="00411882">
      <w:pPr>
        <w:rPr>
          <w:sz w:val="40"/>
        </w:rPr>
      </w:pPr>
    </w:p>
    <w:p w:rsidR="00411882" w:rsidRDefault="00411882" w:rsidP="00411882">
      <w:pPr>
        <w:tabs>
          <w:tab w:val="left" w:pos="1320"/>
        </w:tabs>
        <w:rPr>
          <w:sz w:val="40"/>
        </w:rPr>
      </w:pPr>
    </w:p>
    <w:p w:rsidR="00411882" w:rsidRDefault="00411882" w:rsidP="00411882">
      <w:pPr>
        <w:tabs>
          <w:tab w:val="left" w:pos="1320"/>
        </w:tabs>
        <w:rPr>
          <w:sz w:val="40"/>
        </w:rPr>
      </w:pPr>
    </w:p>
    <w:p w:rsidR="00411882" w:rsidRDefault="00411882" w:rsidP="00411882">
      <w:pPr>
        <w:tabs>
          <w:tab w:val="left" w:pos="1320"/>
        </w:tabs>
        <w:rPr>
          <w:b/>
          <w:bCs/>
          <w:sz w:val="24"/>
        </w:rPr>
      </w:pPr>
    </w:p>
    <w:p w:rsidR="00411882" w:rsidRDefault="00411882" w:rsidP="00411882">
      <w:pPr>
        <w:tabs>
          <w:tab w:val="left" w:pos="1320"/>
        </w:tabs>
        <w:rPr>
          <w:sz w:val="24"/>
        </w:rPr>
      </w:pPr>
    </w:p>
    <w:p w:rsidR="00411882" w:rsidRDefault="00411882" w:rsidP="00411882">
      <w:pPr>
        <w:tabs>
          <w:tab w:val="left" w:pos="1320"/>
        </w:tabs>
        <w:rPr>
          <w:sz w:val="24"/>
        </w:rPr>
      </w:pPr>
    </w:p>
    <w:p w:rsidR="00411882" w:rsidRDefault="00411882" w:rsidP="00411882">
      <w:pPr>
        <w:tabs>
          <w:tab w:val="left" w:pos="1320"/>
        </w:tabs>
        <w:rPr>
          <w:sz w:val="24"/>
        </w:rPr>
      </w:pPr>
    </w:p>
    <w:p w:rsidR="00411882" w:rsidRDefault="000135E4" w:rsidP="00411882">
      <w:pPr>
        <w:tabs>
          <w:tab w:val="left" w:pos="1425"/>
        </w:tabs>
        <w:rPr>
          <w:b/>
          <w:bCs/>
          <w:sz w:val="24"/>
        </w:rPr>
      </w:pPr>
      <w:r>
        <w:rPr>
          <w:b/>
          <w:bCs/>
          <w:sz w:val="24"/>
        </w:rPr>
        <w:t xml:space="preserve">ZAKRES REMONTU  OBEJMUJE </w:t>
      </w:r>
      <w:r w:rsidR="003B6B37">
        <w:rPr>
          <w:b/>
          <w:bCs/>
          <w:sz w:val="24"/>
        </w:rPr>
        <w:t xml:space="preserve"> NASTEPUJĄCE OBIEKTY:</w:t>
      </w:r>
    </w:p>
    <w:p w:rsidR="00411882" w:rsidRPr="00411882" w:rsidRDefault="00411882" w:rsidP="00411882">
      <w:pPr>
        <w:spacing w:after="120"/>
        <w:rPr>
          <w:rFonts w:ascii="Arial" w:eastAsia="Calibri" w:hAnsi="Arial"/>
          <w:sz w:val="24"/>
          <w:szCs w:val="24"/>
          <w:lang w:eastAsia="en-US"/>
        </w:rPr>
      </w:pPr>
    </w:p>
    <w:p w:rsidR="000158B3" w:rsidRDefault="000158B3" w:rsidP="000158B3">
      <w:pPr>
        <w:pStyle w:val="Akapitzlist"/>
        <w:numPr>
          <w:ilvl w:val="0"/>
          <w:numId w:val="9"/>
        </w:numPr>
        <w:spacing w:before="120" w:after="120" w:line="360" w:lineRule="auto"/>
        <w:ind w:left="714" w:hanging="357"/>
      </w:pPr>
      <w:r>
        <w:t xml:space="preserve">Przepompownia PS-2 </w:t>
      </w:r>
      <w:r w:rsidRPr="00F22E85">
        <w:rPr>
          <w:bCs/>
          <w:iCs/>
        </w:rPr>
        <w:t>(dz. ew. 1794/3) – Ferdek</w:t>
      </w:r>
    </w:p>
    <w:p w:rsidR="000158B3" w:rsidRDefault="000158B3" w:rsidP="000158B3">
      <w:pPr>
        <w:pStyle w:val="Akapitzlist"/>
        <w:numPr>
          <w:ilvl w:val="0"/>
          <w:numId w:val="9"/>
        </w:numPr>
        <w:spacing w:before="120" w:after="120" w:line="360" w:lineRule="auto"/>
        <w:ind w:left="714" w:hanging="357"/>
      </w:pPr>
      <w:r>
        <w:t xml:space="preserve">Przepompownia PS-5 </w:t>
      </w:r>
      <w:r w:rsidRPr="00F22E85">
        <w:rPr>
          <w:bCs/>
          <w:iCs/>
        </w:rPr>
        <w:t>(dz. ew. 1880/2) – Szymański</w:t>
      </w:r>
    </w:p>
    <w:p w:rsidR="000158B3" w:rsidRDefault="000158B3" w:rsidP="000158B3">
      <w:pPr>
        <w:pStyle w:val="Akapitzlist"/>
        <w:numPr>
          <w:ilvl w:val="0"/>
          <w:numId w:val="9"/>
        </w:numPr>
        <w:spacing w:before="120" w:after="120" w:line="360" w:lineRule="auto"/>
        <w:ind w:left="714" w:hanging="357"/>
      </w:pPr>
      <w:r>
        <w:t xml:space="preserve">Przepompownia PS-5 </w:t>
      </w:r>
      <w:r w:rsidRPr="00F22E85">
        <w:rPr>
          <w:bCs/>
          <w:iCs/>
        </w:rPr>
        <w:t>(dz. ew. 1681) – piekarnia</w:t>
      </w:r>
    </w:p>
    <w:p w:rsidR="00411882" w:rsidRPr="000158B3" w:rsidRDefault="000158B3" w:rsidP="00411882">
      <w:pPr>
        <w:pStyle w:val="Akapitzlist"/>
        <w:numPr>
          <w:ilvl w:val="0"/>
          <w:numId w:val="9"/>
        </w:numPr>
        <w:spacing w:before="120" w:after="120" w:line="360" w:lineRule="auto"/>
        <w:ind w:left="714" w:hanging="357"/>
      </w:pPr>
      <w:r>
        <w:t xml:space="preserve">Przepompownia PS-8 </w:t>
      </w:r>
      <w:r w:rsidRPr="000158B3">
        <w:rPr>
          <w:bCs/>
          <w:iCs/>
        </w:rPr>
        <w:t>(dz. ew. 1414) – Żurek</w:t>
      </w:r>
      <w:bookmarkStart w:id="0" w:name="_GoBack"/>
      <w:bookmarkEnd w:id="0"/>
    </w:p>
    <w:p w:rsidR="00411882" w:rsidRPr="008509ED" w:rsidRDefault="00411882" w:rsidP="00411882">
      <w:pPr>
        <w:ind w:left="-540" w:right="-468"/>
        <w:rPr>
          <w:bCs/>
          <w:sz w:val="24"/>
          <w:szCs w:val="28"/>
        </w:rPr>
      </w:pPr>
      <w:r>
        <w:rPr>
          <w:b/>
          <w:sz w:val="24"/>
          <w:szCs w:val="36"/>
        </w:rPr>
        <w:t xml:space="preserve">                                                 </w:t>
      </w:r>
      <w:r>
        <w:rPr>
          <w:b/>
          <w:bCs/>
          <w:sz w:val="24"/>
        </w:rPr>
        <w:t xml:space="preserve">                                      </w:t>
      </w:r>
      <w:r>
        <w:rPr>
          <w:b/>
          <w:bCs/>
          <w:sz w:val="28"/>
          <w:szCs w:val="28"/>
        </w:rPr>
        <w:t xml:space="preserve">                  </w:t>
      </w:r>
      <w:r>
        <w:rPr>
          <w:sz w:val="24"/>
        </w:rPr>
        <w:t xml:space="preserve"> </w:t>
      </w:r>
    </w:p>
    <w:p w:rsidR="00411882" w:rsidRDefault="00411882" w:rsidP="00411882">
      <w:pPr>
        <w:tabs>
          <w:tab w:val="left" w:pos="900"/>
        </w:tabs>
        <w:rPr>
          <w:b/>
          <w:bCs/>
          <w:sz w:val="24"/>
        </w:rPr>
      </w:pPr>
    </w:p>
    <w:p w:rsidR="00411882" w:rsidRDefault="00411882" w:rsidP="00411882">
      <w:pPr>
        <w:rPr>
          <w:b/>
          <w:bCs/>
          <w:sz w:val="24"/>
        </w:rPr>
      </w:pPr>
    </w:p>
    <w:p w:rsidR="00411882" w:rsidRDefault="00411882" w:rsidP="00411882">
      <w:pPr>
        <w:tabs>
          <w:tab w:val="left" w:pos="960"/>
        </w:tabs>
        <w:rPr>
          <w:b/>
          <w:bCs/>
          <w:sz w:val="24"/>
        </w:rPr>
      </w:pPr>
    </w:p>
    <w:p w:rsidR="00411882" w:rsidRDefault="00411882" w:rsidP="00411882">
      <w:pPr>
        <w:tabs>
          <w:tab w:val="left" w:pos="960"/>
        </w:tabs>
        <w:rPr>
          <w:b/>
          <w:bCs/>
          <w:sz w:val="24"/>
        </w:rPr>
      </w:pPr>
    </w:p>
    <w:p w:rsidR="00411882" w:rsidRDefault="00411882" w:rsidP="00411882">
      <w:pPr>
        <w:tabs>
          <w:tab w:val="left" w:pos="960"/>
        </w:tabs>
        <w:rPr>
          <w:b/>
          <w:bCs/>
          <w:sz w:val="24"/>
        </w:rPr>
      </w:pPr>
      <w:r>
        <w:rPr>
          <w:b/>
          <w:bCs/>
          <w:sz w:val="24"/>
        </w:rPr>
        <w:t xml:space="preserve">                 </w:t>
      </w:r>
    </w:p>
    <w:p w:rsidR="00411882" w:rsidRDefault="00411882" w:rsidP="00411882">
      <w:pPr>
        <w:tabs>
          <w:tab w:val="left" w:pos="1155"/>
        </w:tabs>
        <w:rPr>
          <w:sz w:val="24"/>
        </w:rPr>
      </w:pPr>
    </w:p>
    <w:p w:rsidR="00411882" w:rsidRDefault="00411882" w:rsidP="00411882">
      <w:pPr>
        <w:rPr>
          <w:sz w:val="24"/>
        </w:rPr>
      </w:pPr>
    </w:p>
    <w:p w:rsidR="00411882" w:rsidRDefault="00411882" w:rsidP="00411882">
      <w:pPr>
        <w:rPr>
          <w:sz w:val="24"/>
        </w:rPr>
      </w:pPr>
    </w:p>
    <w:p w:rsidR="00411882" w:rsidRDefault="00411882" w:rsidP="00411882">
      <w:pPr>
        <w:autoSpaceDE w:val="0"/>
        <w:autoSpaceDN w:val="0"/>
        <w:adjustRightInd w:val="0"/>
        <w:jc w:val="both"/>
        <w:rPr>
          <w:sz w:val="24"/>
          <w:szCs w:val="28"/>
        </w:rPr>
      </w:pPr>
    </w:p>
    <w:p w:rsidR="00411882" w:rsidRDefault="00411882" w:rsidP="00411882">
      <w:pPr>
        <w:jc w:val="both"/>
        <w:rPr>
          <w:b/>
          <w:sz w:val="24"/>
          <w:szCs w:val="28"/>
          <w:u w:val="single"/>
        </w:rPr>
      </w:pPr>
      <w:r>
        <w:rPr>
          <w:b/>
          <w:sz w:val="24"/>
          <w:szCs w:val="28"/>
          <w:u w:val="single"/>
        </w:rPr>
        <w:t>Wymagania dotyczące systemu sterowania i monitorowania przepompowni ścieków w trybie on</w:t>
      </w:r>
      <w:r>
        <w:rPr>
          <w:b/>
          <w:sz w:val="24"/>
          <w:szCs w:val="28"/>
          <w:u w:val="single"/>
        </w:rPr>
        <w:noBreakHyphen/>
      </w:r>
      <w:proofErr w:type="spellStart"/>
      <w:r>
        <w:rPr>
          <w:b/>
          <w:sz w:val="24"/>
          <w:szCs w:val="28"/>
          <w:u w:val="single"/>
        </w:rPr>
        <w:t>line</w:t>
      </w:r>
      <w:proofErr w:type="spellEnd"/>
      <w:r>
        <w:rPr>
          <w:b/>
          <w:sz w:val="24"/>
          <w:szCs w:val="28"/>
          <w:u w:val="single"/>
        </w:rPr>
        <w:t xml:space="preserve"> z wykorzystaniem technologii GPRS</w:t>
      </w:r>
    </w:p>
    <w:p w:rsidR="00411882" w:rsidRDefault="00411882" w:rsidP="00411882">
      <w:pPr>
        <w:jc w:val="both"/>
        <w:rPr>
          <w:sz w:val="24"/>
          <w:szCs w:val="28"/>
        </w:rPr>
      </w:pPr>
    </w:p>
    <w:p w:rsidR="00411882" w:rsidRDefault="00411882" w:rsidP="00411882">
      <w:pPr>
        <w:jc w:val="both"/>
        <w:rPr>
          <w:sz w:val="24"/>
          <w:szCs w:val="28"/>
        </w:rPr>
      </w:pPr>
    </w:p>
    <w:p w:rsidR="00411882" w:rsidRDefault="00411882" w:rsidP="00411882">
      <w:pPr>
        <w:jc w:val="both"/>
        <w:rPr>
          <w:sz w:val="24"/>
          <w:szCs w:val="28"/>
        </w:rPr>
      </w:pPr>
      <w:r>
        <w:rPr>
          <w:sz w:val="24"/>
          <w:szCs w:val="28"/>
        </w:rPr>
        <w:t>Obiekt typu przepompownia ścieków</w:t>
      </w:r>
    </w:p>
    <w:p w:rsidR="00411882" w:rsidRDefault="00411882" w:rsidP="00411882">
      <w:pPr>
        <w:jc w:val="both"/>
        <w:rPr>
          <w:sz w:val="24"/>
          <w:szCs w:val="28"/>
        </w:rPr>
      </w:pPr>
    </w:p>
    <w:p w:rsidR="00411882" w:rsidRDefault="00411882" w:rsidP="00411882">
      <w:pPr>
        <w:jc w:val="both"/>
        <w:rPr>
          <w:b/>
          <w:sz w:val="24"/>
          <w:szCs w:val="28"/>
        </w:rPr>
      </w:pPr>
      <w:r>
        <w:rPr>
          <w:b/>
          <w:sz w:val="24"/>
          <w:szCs w:val="28"/>
        </w:rPr>
        <w:t>1.Specyfikacja techniczna szafy sterowniczej montowanej na zewnątrz budynku</w:t>
      </w:r>
    </w:p>
    <w:p w:rsidR="00411882" w:rsidRDefault="00411882" w:rsidP="00411882">
      <w:pPr>
        <w:jc w:val="both"/>
        <w:rPr>
          <w:sz w:val="24"/>
          <w:szCs w:val="28"/>
        </w:rPr>
      </w:pPr>
    </w:p>
    <w:p w:rsidR="00411882" w:rsidRDefault="00411882" w:rsidP="00411882">
      <w:pPr>
        <w:jc w:val="both"/>
        <w:rPr>
          <w:b/>
          <w:sz w:val="24"/>
          <w:szCs w:val="28"/>
        </w:rPr>
      </w:pPr>
      <w:bookmarkStart w:id="1" w:name="_Toc90272816"/>
      <w:r>
        <w:rPr>
          <w:b/>
          <w:sz w:val="24"/>
          <w:szCs w:val="28"/>
        </w:rPr>
        <w:t>1.1 Obudowa</w:t>
      </w:r>
      <w:bookmarkEnd w:id="1"/>
    </w:p>
    <w:p w:rsidR="00411882" w:rsidRDefault="00411882" w:rsidP="00411882">
      <w:pPr>
        <w:jc w:val="both"/>
        <w:rPr>
          <w:b/>
          <w:sz w:val="24"/>
          <w:szCs w:val="28"/>
        </w:rPr>
      </w:pPr>
    </w:p>
    <w:p w:rsidR="00411882" w:rsidRDefault="00411882" w:rsidP="00411882">
      <w:pPr>
        <w:pStyle w:val="Nagwek"/>
        <w:tabs>
          <w:tab w:val="clear" w:pos="4536"/>
          <w:tab w:val="clear" w:pos="9072"/>
        </w:tabs>
        <w:jc w:val="both"/>
        <w:rPr>
          <w:sz w:val="24"/>
          <w:szCs w:val="28"/>
        </w:rPr>
      </w:pPr>
      <w:r>
        <w:rPr>
          <w:sz w:val="24"/>
          <w:szCs w:val="28"/>
        </w:rPr>
        <w:tab/>
        <w:t xml:space="preserve">Szafa sterownicza wykonana jest w obudowie z tworzywa sztucznego malowanej proszkowo lub poliestrowej o wymiarach 600 x 800 x </w:t>
      </w:r>
      <w:smartTag w:uri="urn:schemas-microsoft-com:office:smarttags" w:element="metricconverter">
        <w:smartTagPr>
          <w:attr w:name="ProductID" w:val="300 mm"/>
        </w:smartTagPr>
        <w:r>
          <w:rPr>
            <w:sz w:val="24"/>
            <w:szCs w:val="28"/>
          </w:rPr>
          <w:t>300 mm</w:t>
        </w:r>
      </w:smartTag>
      <w:r>
        <w:rPr>
          <w:sz w:val="24"/>
          <w:szCs w:val="28"/>
        </w:rPr>
        <w:t xml:space="preserve"> lub 800x1000x300 mm. Zapewnia ona stopień ochrony IP66. Szafa wyposażona jest w drzwi wewnętrzne przystosowane do montażu aparatury sterowniczej, oraz płytę montażową. Wejście kabli poprzez dławiki w dolnej części szafy. Kable podłączane są do listwy zaciskowej zamocowanej na płycie montażowej. Szafa mocowana jest do cokołu metalowego. </w:t>
      </w:r>
    </w:p>
    <w:p w:rsidR="00411882" w:rsidRDefault="00411882" w:rsidP="00411882">
      <w:pPr>
        <w:pStyle w:val="Nagwek"/>
        <w:tabs>
          <w:tab w:val="clear" w:pos="4536"/>
          <w:tab w:val="clear" w:pos="9072"/>
        </w:tabs>
        <w:spacing w:line="360" w:lineRule="auto"/>
        <w:jc w:val="both"/>
        <w:rPr>
          <w:sz w:val="24"/>
          <w:szCs w:val="28"/>
        </w:rPr>
      </w:pPr>
    </w:p>
    <w:p w:rsidR="00411882" w:rsidRDefault="00411882" w:rsidP="00411882">
      <w:pPr>
        <w:pStyle w:val="Rozdzia1"/>
        <w:jc w:val="both"/>
        <w:rPr>
          <w:sz w:val="24"/>
          <w:szCs w:val="28"/>
        </w:rPr>
      </w:pPr>
    </w:p>
    <w:p w:rsidR="00411882" w:rsidRDefault="00411882" w:rsidP="00411882">
      <w:pPr>
        <w:pStyle w:val="Rozdzia1"/>
        <w:jc w:val="both"/>
        <w:rPr>
          <w:sz w:val="24"/>
          <w:szCs w:val="28"/>
        </w:rPr>
      </w:pPr>
      <w:r>
        <w:rPr>
          <w:sz w:val="24"/>
          <w:szCs w:val="28"/>
        </w:rPr>
        <w:t>1.2 Standardowe wyposażenie szafy sterowniczej</w:t>
      </w:r>
    </w:p>
    <w:p w:rsidR="00411882" w:rsidRDefault="00411882" w:rsidP="00411882">
      <w:pPr>
        <w:pStyle w:val="Nagwek"/>
        <w:tabs>
          <w:tab w:val="clear" w:pos="4536"/>
          <w:tab w:val="clear" w:pos="9072"/>
        </w:tabs>
        <w:spacing w:line="360" w:lineRule="auto"/>
        <w:jc w:val="both"/>
        <w:rPr>
          <w:bCs/>
          <w:sz w:val="24"/>
          <w:szCs w:val="28"/>
        </w:rPr>
      </w:pPr>
      <w:r>
        <w:rPr>
          <w:noProof/>
          <w:sz w:val="24"/>
          <w:szCs w:val="28"/>
        </w:rPr>
        <w:drawing>
          <wp:anchor distT="0" distB="0" distL="114300" distR="114300" simplePos="0" relativeHeight="251659264" behindDoc="0" locked="0" layoutInCell="1" allowOverlap="1">
            <wp:simplePos x="0" y="0"/>
            <wp:positionH relativeFrom="column">
              <wp:posOffset>3667125</wp:posOffset>
            </wp:positionH>
            <wp:positionV relativeFrom="paragraph">
              <wp:posOffset>182880</wp:posOffset>
            </wp:positionV>
            <wp:extent cx="1687195" cy="1077595"/>
            <wp:effectExtent l="0" t="0" r="8255" b="825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7195"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4"/>
          <w:szCs w:val="28"/>
        </w:rPr>
        <w:t>Standardowe wyposażenie szafy obejmuje:</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 xml:space="preserve">gniazdo agregatu – umiejscowione na bocznej ścianie szafy sterowniczej, </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przełącznik rodzaju zasilania (sieć-0-agregat)</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 xml:space="preserve">gniazdo 3x400V AC, </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gniazdo 230V AC,</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gniazdo 24V AC,</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lastRenderedPageBreak/>
        <w:t>zabezpieczenie przeciw przepięciowe modułu telemetrycznego (klasa C),</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zabezpieczenie nadmiarowo-prądowe wszystkich obwodów odbiorczych,</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wyłączniki silnikowe z wyzwalaczem termicznym i magnetoelektrycznym,</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podświetlane elementy sygnalizacji i sterowania,</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amperomierze do pomiaru natężenie prądu,</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liczniki czasu pracy pomp,</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transformator bezpieczeństwa 230V / 24V,</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 xml:space="preserve">specjalizowany moduł telemetryczny łączący w sobie funkcję sterownika PLC i modemu GSM/GPRS z zainstalowanym oprogramowaniem do dedykowanego sterowania pracą przepompowni i transmisją danych trybie </w:t>
      </w:r>
      <w:r>
        <w:rPr>
          <w:i/>
          <w:sz w:val="24"/>
          <w:szCs w:val="28"/>
        </w:rPr>
        <w:t>on-</w:t>
      </w:r>
      <w:proofErr w:type="spellStart"/>
      <w:r>
        <w:rPr>
          <w:i/>
          <w:sz w:val="24"/>
          <w:szCs w:val="28"/>
        </w:rPr>
        <w:t>line</w:t>
      </w:r>
      <w:proofErr w:type="spellEnd"/>
      <w:r>
        <w:rPr>
          <w:sz w:val="24"/>
          <w:szCs w:val="28"/>
        </w:rPr>
        <w:t>, w technologii GPRS z przepompowni do stacji operatorskiej. Struktura oprogramowania wewnętrznego modułu musi zapewniać stworzenie zamkniętej sieci złożonej z monitorowanych obiektów oraz stacji dyspozytorskiej oraz musi być kompatybilna z istniejącym systemem w wodociągach. Wbudowane w oprogramowanie modułu mechanizmy ochrony muszą zapewnić odporność systemu transmisji danych na ataki z zewnątrz, co gwarantuje zachowanie poufności przesyłanych danych</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dwa pływaki do sygnalizacji stanów alarmowych MAC-3,</w:t>
      </w:r>
    </w:p>
    <w:p w:rsidR="00411882" w:rsidRPr="00411882" w:rsidRDefault="00411882" w:rsidP="00411882">
      <w:pPr>
        <w:pStyle w:val="Nagwek"/>
        <w:numPr>
          <w:ilvl w:val="0"/>
          <w:numId w:val="1"/>
        </w:numPr>
        <w:tabs>
          <w:tab w:val="clear" w:pos="4536"/>
          <w:tab w:val="clear" w:pos="9072"/>
          <w:tab w:val="num" w:pos="567"/>
        </w:tabs>
        <w:ind w:left="567" w:hanging="425"/>
        <w:jc w:val="both"/>
        <w:rPr>
          <w:sz w:val="24"/>
          <w:szCs w:val="28"/>
          <w:lang w:val="en-US"/>
        </w:rPr>
      </w:pPr>
      <w:proofErr w:type="spellStart"/>
      <w:r w:rsidRPr="00411882">
        <w:rPr>
          <w:sz w:val="24"/>
          <w:szCs w:val="28"/>
          <w:lang w:val="en-US"/>
        </w:rPr>
        <w:t>hydrosonda</w:t>
      </w:r>
      <w:proofErr w:type="spellEnd"/>
      <w:r w:rsidRPr="00411882">
        <w:rPr>
          <w:sz w:val="24"/>
          <w:szCs w:val="28"/>
          <w:lang w:val="en-US"/>
        </w:rPr>
        <w:t xml:space="preserve"> SG-25S </w:t>
      </w:r>
      <w:proofErr w:type="spellStart"/>
      <w:r w:rsidRPr="00411882">
        <w:rPr>
          <w:sz w:val="24"/>
          <w:szCs w:val="28"/>
          <w:lang w:val="en-US"/>
        </w:rPr>
        <w:t>firmy</w:t>
      </w:r>
      <w:proofErr w:type="spellEnd"/>
      <w:r w:rsidRPr="00411882">
        <w:rPr>
          <w:sz w:val="24"/>
          <w:szCs w:val="28"/>
          <w:lang w:val="en-US"/>
        </w:rPr>
        <w:t xml:space="preserve"> APLISENS,</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styczniki mocy do rozruchu pomp,</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czujnik kolejności faz,</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zasilacz 230V AC&lt;-&gt;24V DC/1.25A do zasilania modułu telemetrycznego i akumulator 12V/1.2Ah do podtrzymania pracy sterownika w przypadku braku zasilania podstawowego,</w:t>
      </w:r>
    </w:p>
    <w:p w:rsidR="00411882" w:rsidRDefault="00411882" w:rsidP="00411882">
      <w:pPr>
        <w:pStyle w:val="Nagwek"/>
        <w:numPr>
          <w:ilvl w:val="0"/>
          <w:numId w:val="1"/>
        </w:numPr>
        <w:tabs>
          <w:tab w:val="clear" w:pos="4536"/>
          <w:tab w:val="clear" w:pos="9072"/>
          <w:tab w:val="num" w:pos="567"/>
        </w:tabs>
        <w:ind w:left="567" w:hanging="425"/>
        <w:jc w:val="both"/>
        <w:rPr>
          <w:sz w:val="24"/>
          <w:szCs w:val="28"/>
        </w:rPr>
      </w:pPr>
      <w:r>
        <w:rPr>
          <w:sz w:val="24"/>
          <w:szCs w:val="28"/>
        </w:rPr>
        <w:t>specjalizowany moduł ładowania akumulatora i stabilizacji napięcia wyjściowego przeznaczony do współpracy z modułem telemetrycznym</w:t>
      </w:r>
    </w:p>
    <w:p w:rsidR="00411882" w:rsidRDefault="00411882" w:rsidP="00411882">
      <w:pPr>
        <w:pStyle w:val="Rozdzia1"/>
        <w:jc w:val="both"/>
        <w:rPr>
          <w:sz w:val="24"/>
          <w:szCs w:val="28"/>
        </w:rPr>
      </w:pPr>
      <w:bookmarkStart w:id="2" w:name="_Toc90272819"/>
    </w:p>
    <w:p w:rsidR="00411882" w:rsidRDefault="00411882" w:rsidP="00411882">
      <w:pPr>
        <w:pStyle w:val="Rozdzia1"/>
        <w:spacing w:line="240" w:lineRule="auto"/>
        <w:ind w:left="425" w:hanging="425"/>
        <w:jc w:val="both"/>
        <w:rPr>
          <w:sz w:val="24"/>
          <w:szCs w:val="28"/>
        </w:rPr>
      </w:pPr>
      <w:r>
        <w:rPr>
          <w:sz w:val="24"/>
          <w:szCs w:val="28"/>
        </w:rPr>
        <w:t xml:space="preserve">1.3 Zasada działania układu automatyki szafki i funkcje realizowane przez oprogramowanie </w:t>
      </w:r>
      <w:bookmarkEnd w:id="2"/>
      <w:r>
        <w:rPr>
          <w:sz w:val="24"/>
          <w:szCs w:val="28"/>
        </w:rPr>
        <w:t>modułu telemetrycznego</w:t>
      </w:r>
    </w:p>
    <w:p w:rsidR="00411882" w:rsidRDefault="00411882" w:rsidP="00411882">
      <w:pPr>
        <w:pStyle w:val="Rozdzia1"/>
        <w:spacing w:line="240" w:lineRule="auto"/>
        <w:ind w:left="425" w:hanging="425"/>
        <w:jc w:val="both"/>
        <w:rPr>
          <w:sz w:val="24"/>
          <w:szCs w:val="28"/>
        </w:rPr>
      </w:pPr>
    </w:p>
    <w:p w:rsidR="00411882" w:rsidRDefault="00411882" w:rsidP="00411882">
      <w:pPr>
        <w:pStyle w:val="Nagwek"/>
        <w:tabs>
          <w:tab w:val="clear" w:pos="4536"/>
          <w:tab w:val="clear" w:pos="9072"/>
        </w:tabs>
        <w:jc w:val="both"/>
        <w:rPr>
          <w:bCs/>
          <w:sz w:val="24"/>
          <w:szCs w:val="28"/>
        </w:rPr>
      </w:pPr>
      <w:r>
        <w:rPr>
          <w:noProof/>
          <w:sz w:val="24"/>
          <w:szCs w:val="28"/>
        </w:rPr>
        <w:drawing>
          <wp:anchor distT="0" distB="107950" distL="180340" distR="144145" simplePos="0" relativeHeight="251660288" behindDoc="0" locked="0" layoutInCell="1" allowOverlap="1">
            <wp:simplePos x="0" y="0"/>
            <wp:positionH relativeFrom="column">
              <wp:posOffset>4049395</wp:posOffset>
            </wp:positionH>
            <wp:positionV relativeFrom="paragraph">
              <wp:posOffset>335915</wp:posOffset>
            </wp:positionV>
            <wp:extent cx="1885950" cy="2095500"/>
            <wp:effectExtent l="19050" t="19050" r="19050" b="1905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2095500"/>
                    </a:xfrm>
                    <a:prstGeom prst="rect">
                      <a:avLst/>
                    </a:prstGeom>
                    <a:noFill/>
                    <a:ln w="9525">
                      <a:solidFill>
                        <a:srgbClr val="969696"/>
                      </a:solidFill>
                      <a:miter lim="800000"/>
                      <a:headEnd/>
                      <a:tailEnd/>
                    </a:ln>
                  </pic:spPr>
                </pic:pic>
              </a:graphicData>
            </a:graphic>
            <wp14:sizeRelH relativeFrom="page">
              <wp14:pctWidth>0</wp14:pctWidth>
            </wp14:sizeRelH>
            <wp14:sizeRelV relativeFrom="page">
              <wp14:pctHeight>0</wp14:pctHeight>
            </wp14:sizeRelV>
          </wp:anchor>
        </w:drawing>
      </w:r>
      <w:r>
        <w:rPr>
          <w:bCs/>
          <w:sz w:val="24"/>
          <w:szCs w:val="28"/>
        </w:rPr>
        <w:t>Układ automatyki szafki wykorzystuje do sterowania pracą pomp sygnały z czujników pływakowych (SUCHOBIEG i ALARM) oraz hydrostatycznej sondy poziomu SG-25S firmy APLISENS.</w:t>
      </w:r>
    </w:p>
    <w:p w:rsidR="00411882" w:rsidRDefault="00411882" w:rsidP="00411882">
      <w:pPr>
        <w:pStyle w:val="Nagwek"/>
        <w:tabs>
          <w:tab w:val="clear" w:pos="4536"/>
          <w:tab w:val="clear" w:pos="9072"/>
        </w:tabs>
        <w:jc w:val="both"/>
        <w:rPr>
          <w:bCs/>
          <w:sz w:val="24"/>
          <w:szCs w:val="28"/>
        </w:rPr>
      </w:pPr>
      <w:r>
        <w:rPr>
          <w:bCs/>
          <w:sz w:val="24"/>
          <w:szCs w:val="28"/>
        </w:rPr>
        <w:t>Wyróżniamy 2 tryby pracy szafy:</w:t>
      </w:r>
    </w:p>
    <w:p w:rsidR="00411882" w:rsidRDefault="00411882" w:rsidP="00411882">
      <w:pPr>
        <w:pStyle w:val="Nagwek"/>
        <w:numPr>
          <w:ilvl w:val="0"/>
          <w:numId w:val="3"/>
        </w:numPr>
        <w:tabs>
          <w:tab w:val="clear" w:pos="4536"/>
          <w:tab w:val="clear" w:pos="9072"/>
        </w:tabs>
        <w:jc w:val="both"/>
        <w:rPr>
          <w:bCs/>
          <w:sz w:val="24"/>
          <w:szCs w:val="28"/>
        </w:rPr>
      </w:pPr>
      <w:r>
        <w:rPr>
          <w:b/>
          <w:bCs/>
          <w:sz w:val="24"/>
          <w:szCs w:val="28"/>
        </w:rPr>
        <w:t>praca normalna</w:t>
      </w:r>
      <w:r>
        <w:rPr>
          <w:bCs/>
          <w:sz w:val="24"/>
          <w:szCs w:val="28"/>
        </w:rPr>
        <w:t xml:space="preserve"> – sterowanie pracą przepompowni realizowane jest przez sterownik zintegrowany w module telemetrycznym. Poziomy załączania i wyłączania pomp zapamiętane są w pamięci nieulotnej sterownika. Do pomiaru poziomu wykorzystywany jest sygnał analogowy 4-20mA z sondy hydrostatycznej. Dodatkowo oprogramowanie sterownika analizuje stany logiczne sygnałów z czujników pływakowych (SUCHOBIEG i ALARM), jakkolwiek w tym trybie pracy poziom ścieków w komorze nie powinien osiągać wartości powodujących zadziałanie czujników pływakowych, a więc elementy te nie biorą bezpośrednio udziału w procesie sterowania.</w:t>
      </w:r>
    </w:p>
    <w:p w:rsidR="00411882" w:rsidRDefault="00411882" w:rsidP="00411882">
      <w:pPr>
        <w:pStyle w:val="Nagwek"/>
        <w:numPr>
          <w:ilvl w:val="0"/>
          <w:numId w:val="3"/>
        </w:numPr>
        <w:tabs>
          <w:tab w:val="clear" w:pos="4536"/>
          <w:tab w:val="clear" w:pos="9072"/>
        </w:tabs>
        <w:jc w:val="both"/>
        <w:rPr>
          <w:bCs/>
          <w:sz w:val="24"/>
          <w:szCs w:val="28"/>
        </w:rPr>
      </w:pPr>
      <w:r>
        <w:rPr>
          <w:b/>
          <w:bCs/>
          <w:sz w:val="24"/>
          <w:szCs w:val="28"/>
        </w:rPr>
        <w:t>praca w trybie awaryjnym</w:t>
      </w:r>
      <w:r>
        <w:rPr>
          <w:bCs/>
          <w:sz w:val="24"/>
          <w:szCs w:val="28"/>
        </w:rPr>
        <w:t xml:space="preserve"> – w przypadku awarii sterownika lub uszkodzenia sondy hydrostatycznej układ automatyki szafki przejmuje sterowanie pracą pomp. Do załączania i wyłączania pomp wykorzystywane są wyłącznie sygnały z </w:t>
      </w:r>
      <w:r>
        <w:rPr>
          <w:bCs/>
          <w:sz w:val="24"/>
          <w:szCs w:val="28"/>
        </w:rPr>
        <w:lastRenderedPageBreak/>
        <w:t xml:space="preserve">czujników pływakowych (SUCHOBIEG i ALARM). Poziom ścieków w komorze zmienia się zatem pomiędzy punktami wyznaczonymi przez ustawienie czujników pływakowych. W trybie pracy awaryjnej układ automatyki szafki, w cyklu pompowania zawsze załącza 2 pompy. </w:t>
      </w:r>
    </w:p>
    <w:p w:rsidR="00411882" w:rsidRDefault="00411882" w:rsidP="00411882">
      <w:pPr>
        <w:pStyle w:val="Nagwek"/>
        <w:tabs>
          <w:tab w:val="clear" w:pos="4536"/>
          <w:tab w:val="clear" w:pos="9072"/>
        </w:tabs>
        <w:ind w:left="1004"/>
        <w:jc w:val="both"/>
        <w:rPr>
          <w:bCs/>
          <w:sz w:val="24"/>
          <w:szCs w:val="28"/>
        </w:rPr>
      </w:pPr>
    </w:p>
    <w:p w:rsidR="00411882" w:rsidRDefault="00411882" w:rsidP="00411882">
      <w:pPr>
        <w:pStyle w:val="Nagwek"/>
        <w:tabs>
          <w:tab w:val="clear" w:pos="4536"/>
          <w:tab w:val="clear" w:pos="9072"/>
        </w:tabs>
        <w:spacing w:line="360" w:lineRule="auto"/>
        <w:jc w:val="both"/>
        <w:rPr>
          <w:b/>
          <w:bCs/>
          <w:sz w:val="24"/>
          <w:szCs w:val="28"/>
        </w:rPr>
      </w:pPr>
      <w:r>
        <w:rPr>
          <w:b/>
          <w:bCs/>
          <w:sz w:val="24"/>
          <w:szCs w:val="28"/>
        </w:rPr>
        <w:t>Naprzemienna praca pomp</w:t>
      </w:r>
    </w:p>
    <w:p w:rsidR="00411882" w:rsidRDefault="00411882" w:rsidP="00411882">
      <w:pPr>
        <w:pStyle w:val="Nagwek"/>
        <w:tabs>
          <w:tab w:val="clear" w:pos="4536"/>
          <w:tab w:val="clear" w:pos="9072"/>
        </w:tabs>
        <w:jc w:val="both"/>
        <w:rPr>
          <w:sz w:val="24"/>
          <w:szCs w:val="28"/>
        </w:rPr>
      </w:pPr>
      <w:r>
        <w:rPr>
          <w:sz w:val="24"/>
          <w:szCs w:val="28"/>
        </w:rPr>
        <w:tab/>
        <w:t>Elementem odpowiedzialnym za realizację tej funkcji jest sterownik modułu telemetrycznego. Sterownik analizuje sygnał z hydrosondy i/lub czujników pływakowych i w każdym z cykli roboczych załącza pompę, która w poprzednim cyklu nie pracowała. W przypadku awarii jednej z pomp następuje automatyczne wyłączenie sterowania pracą pompy uszkodzonej i załączenie pompy sprawnej.</w:t>
      </w:r>
    </w:p>
    <w:p w:rsidR="00411882" w:rsidRDefault="00411882" w:rsidP="00411882">
      <w:pPr>
        <w:pStyle w:val="Nagwek"/>
        <w:tabs>
          <w:tab w:val="clear" w:pos="4536"/>
          <w:tab w:val="clear" w:pos="9072"/>
        </w:tabs>
        <w:spacing w:before="240" w:line="360" w:lineRule="auto"/>
        <w:jc w:val="both"/>
        <w:rPr>
          <w:b/>
          <w:bCs/>
          <w:sz w:val="24"/>
          <w:szCs w:val="28"/>
        </w:rPr>
      </w:pPr>
      <w:r>
        <w:rPr>
          <w:b/>
          <w:bCs/>
          <w:sz w:val="24"/>
          <w:szCs w:val="28"/>
        </w:rPr>
        <w:t>Równoległa praca pomp co zadana ilość cykli</w:t>
      </w:r>
    </w:p>
    <w:p w:rsidR="00411882" w:rsidRDefault="00411882" w:rsidP="00411882">
      <w:pPr>
        <w:pStyle w:val="Nagwek"/>
        <w:tabs>
          <w:tab w:val="clear" w:pos="4536"/>
          <w:tab w:val="clear" w:pos="9072"/>
        </w:tabs>
        <w:jc w:val="both"/>
        <w:rPr>
          <w:sz w:val="24"/>
          <w:szCs w:val="28"/>
        </w:rPr>
      </w:pPr>
      <w:r>
        <w:rPr>
          <w:sz w:val="24"/>
          <w:szCs w:val="28"/>
        </w:rPr>
        <w:tab/>
        <w:t>Oprogramowanie sterownika modułu telemetrycznego umożliwia równoczesne (z przesunięciem 5 sekundowym pomiędzy pompami) załączenie 2 pomp, co zadaną ilość cykli pracy. Funkcja ta ma na celu zwiększenie ciśnienia        w części tłocznej rurociągu i usunięcie z jego ścianek osadów.</w:t>
      </w:r>
    </w:p>
    <w:p w:rsidR="00411882" w:rsidRDefault="00411882" w:rsidP="00411882">
      <w:pPr>
        <w:pStyle w:val="Nagwek"/>
        <w:tabs>
          <w:tab w:val="clear" w:pos="4536"/>
          <w:tab w:val="clear" w:pos="9072"/>
        </w:tabs>
        <w:spacing w:before="120"/>
        <w:jc w:val="both"/>
        <w:rPr>
          <w:sz w:val="24"/>
          <w:szCs w:val="28"/>
        </w:rPr>
      </w:pPr>
      <w:r>
        <w:rPr>
          <w:sz w:val="24"/>
          <w:szCs w:val="28"/>
        </w:rPr>
        <w:t>Elementem odpowiedzialnym za realizację tej funkcji jest oprogramowanie sterownika modułu telemetrycznego.</w:t>
      </w:r>
    </w:p>
    <w:p w:rsidR="00411882" w:rsidRDefault="00411882" w:rsidP="00411882">
      <w:pPr>
        <w:pStyle w:val="Nagwek"/>
        <w:tabs>
          <w:tab w:val="clear" w:pos="4536"/>
          <w:tab w:val="clear" w:pos="9072"/>
        </w:tabs>
        <w:spacing w:before="240"/>
        <w:jc w:val="both"/>
        <w:rPr>
          <w:b/>
          <w:bCs/>
          <w:sz w:val="24"/>
          <w:szCs w:val="28"/>
        </w:rPr>
      </w:pPr>
      <w:r>
        <w:rPr>
          <w:b/>
          <w:bCs/>
          <w:sz w:val="24"/>
          <w:szCs w:val="28"/>
        </w:rPr>
        <w:t>Automatyczne załączenie drugiej pompy w przypadku, gdy napływ&gt;wydajności jednej pompy</w:t>
      </w:r>
    </w:p>
    <w:p w:rsidR="00411882" w:rsidRDefault="00411882" w:rsidP="00411882">
      <w:pPr>
        <w:pStyle w:val="Nagwek"/>
        <w:tabs>
          <w:tab w:val="clear" w:pos="4536"/>
          <w:tab w:val="clear" w:pos="9072"/>
        </w:tabs>
        <w:spacing w:before="120"/>
        <w:ind w:firstLine="708"/>
        <w:jc w:val="both"/>
        <w:rPr>
          <w:sz w:val="24"/>
          <w:szCs w:val="28"/>
        </w:rPr>
      </w:pPr>
      <w:r>
        <w:rPr>
          <w:sz w:val="24"/>
          <w:szCs w:val="28"/>
        </w:rPr>
        <w:t>Jednoczesne załączenie 2 pomp jest uaktywniane również w przypadku, gdy poziom ścieków w komorze przekroczy wartość zdefiniowaną jako „poziom alarmowy” oraz gdy, pomimo pracy jednej pompy, poziom ścieków nie spadnie poniżej wartości „poziom maksimum” (poziomu załączania pomp) w ciągu zadanego okresu czasu.</w:t>
      </w:r>
    </w:p>
    <w:p w:rsidR="00411882" w:rsidRDefault="00411882" w:rsidP="00411882">
      <w:pPr>
        <w:pStyle w:val="Nagwek"/>
        <w:tabs>
          <w:tab w:val="clear" w:pos="4536"/>
          <w:tab w:val="clear" w:pos="9072"/>
        </w:tabs>
        <w:jc w:val="both"/>
        <w:rPr>
          <w:sz w:val="24"/>
          <w:szCs w:val="28"/>
        </w:rPr>
      </w:pPr>
      <w:r>
        <w:rPr>
          <w:sz w:val="24"/>
          <w:szCs w:val="28"/>
        </w:rPr>
        <w:t>Oprogramowanie sterownika modułu telemetrycznego umożliwia zatem po zadanym okresie czasu (typowo 3-5 minut &lt;parametr programowalny&gt;) załączenie drugiej pompy w przypadku gdy, pomimo załączonej jednej pompy, poziom ścieków utrzymuje się powyżej poziomu załączania MAX, ale poniżej ALARM. Ta funkcja zmniejsza ryzyko przelania zbiornika, a dodatkowo umożliwia wyrównanie czasu pracy pomp. W przypadku, gdy jedynym warunkiem załączenia drugiej pompy jest przekroczenie poziomu ALARM może wystąpić zjawisko równoważenia natężenia napływu ścieków z wydajnością pompy, a zatem poziom ścieków będzie się utrzymywał pomiędzy MAX, a ALARM, przez dłuższy okres czasu, co spowoduje wydłużoną pracę aktualnie załączonej pompy.</w:t>
      </w:r>
    </w:p>
    <w:p w:rsidR="00411882" w:rsidRDefault="00411882" w:rsidP="00411882">
      <w:pPr>
        <w:pStyle w:val="Nagwek"/>
        <w:tabs>
          <w:tab w:val="clear" w:pos="4536"/>
          <w:tab w:val="clear" w:pos="9072"/>
        </w:tabs>
        <w:spacing w:line="360" w:lineRule="auto"/>
        <w:jc w:val="both"/>
        <w:rPr>
          <w:b/>
          <w:bCs/>
          <w:sz w:val="24"/>
          <w:szCs w:val="28"/>
        </w:rPr>
      </w:pPr>
    </w:p>
    <w:p w:rsidR="00411882" w:rsidRDefault="00411882" w:rsidP="00411882">
      <w:pPr>
        <w:pStyle w:val="Nagwek"/>
        <w:tabs>
          <w:tab w:val="clear" w:pos="4536"/>
          <w:tab w:val="clear" w:pos="9072"/>
        </w:tabs>
        <w:jc w:val="both"/>
        <w:rPr>
          <w:b/>
          <w:bCs/>
          <w:sz w:val="24"/>
          <w:szCs w:val="28"/>
        </w:rPr>
      </w:pPr>
      <w:r>
        <w:rPr>
          <w:b/>
          <w:bCs/>
          <w:sz w:val="24"/>
          <w:szCs w:val="28"/>
        </w:rPr>
        <w:t>Załączenie pompy lub pomp po upływie zadanego okresu czasu. Funkcja tzw. zalegania medium</w:t>
      </w:r>
    </w:p>
    <w:p w:rsidR="00411882" w:rsidRDefault="00411882" w:rsidP="00411882">
      <w:pPr>
        <w:pStyle w:val="Nagwek"/>
        <w:tabs>
          <w:tab w:val="clear" w:pos="4536"/>
          <w:tab w:val="clear" w:pos="9072"/>
        </w:tabs>
        <w:jc w:val="both"/>
        <w:rPr>
          <w:sz w:val="24"/>
          <w:szCs w:val="28"/>
        </w:rPr>
      </w:pPr>
    </w:p>
    <w:p w:rsidR="00411882" w:rsidRDefault="00411882" w:rsidP="00411882">
      <w:pPr>
        <w:pStyle w:val="Nagwek"/>
        <w:tabs>
          <w:tab w:val="clear" w:pos="4536"/>
          <w:tab w:val="clear" w:pos="9072"/>
        </w:tabs>
        <w:ind w:firstLine="709"/>
        <w:jc w:val="both"/>
        <w:rPr>
          <w:sz w:val="24"/>
          <w:szCs w:val="28"/>
        </w:rPr>
      </w:pPr>
      <w:r>
        <w:rPr>
          <w:sz w:val="24"/>
          <w:szCs w:val="28"/>
        </w:rPr>
        <w:t>Kolejną funkcją realizowana przez oprogramowanie sterownika jest automatyczne załączanie pompy lub 2 pomp po upływie zadanego okresu czasu (standardowo 3 godziny), pomimo że poziom ścieków w komorze nie osiągnął jeszcze wartości określanej jako „poziom maksimum”. Zapobiega to zaleganiu ścieków w komorze i ich „zagniwaniu” na obiektach o małej szybkości napływu. Funkcja ta ułatwia proces neutralizacji ładunku ścieków dopływających do oczyszczalni.</w:t>
      </w:r>
    </w:p>
    <w:p w:rsidR="00411882" w:rsidRDefault="00411882" w:rsidP="00411882">
      <w:pPr>
        <w:pStyle w:val="Nagwek"/>
        <w:tabs>
          <w:tab w:val="clear" w:pos="4536"/>
          <w:tab w:val="clear" w:pos="9072"/>
        </w:tabs>
        <w:spacing w:line="360" w:lineRule="auto"/>
        <w:jc w:val="both"/>
        <w:rPr>
          <w:b/>
          <w:bCs/>
          <w:sz w:val="24"/>
          <w:szCs w:val="28"/>
        </w:rPr>
      </w:pPr>
    </w:p>
    <w:p w:rsidR="00411882" w:rsidRDefault="00411882" w:rsidP="00411882">
      <w:pPr>
        <w:pStyle w:val="Nagwek"/>
        <w:tabs>
          <w:tab w:val="clear" w:pos="4536"/>
          <w:tab w:val="clear" w:pos="9072"/>
        </w:tabs>
        <w:spacing w:line="360" w:lineRule="auto"/>
        <w:jc w:val="both"/>
        <w:rPr>
          <w:b/>
          <w:bCs/>
          <w:sz w:val="24"/>
          <w:szCs w:val="28"/>
        </w:rPr>
      </w:pPr>
      <w:r>
        <w:rPr>
          <w:b/>
          <w:bCs/>
          <w:sz w:val="24"/>
          <w:szCs w:val="28"/>
        </w:rPr>
        <w:t>Automatyczne przełączanie pomiędzy załączonymi pompami</w:t>
      </w:r>
    </w:p>
    <w:p w:rsidR="00411882" w:rsidRDefault="00411882" w:rsidP="00411882">
      <w:pPr>
        <w:pStyle w:val="Nagwek"/>
        <w:tabs>
          <w:tab w:val="clear" w:pos="4536"/>
          <w:tab w:val="clear" w:pos="9072"/>
        </w:tabs>
        <w:ind w:firstLine="709"/>
        <w:jc w:val="both"/>
        <w:rPr>
          <w:sz w:val="24"/>
          <w:szCs w:val="28"/>
        </w:rPr>
      </w:pPr>
      <w:r>
        <w:rPr>
          <w:sz w:val="24"/>
          <w:szCs w:val="28"/>
        </w:rPr>
        <w:lastRenderedPageBreak/>
        <w:t>Kolejną przydatną funkcją realizowana przez oprogramowanie sterownika jest automatyczne przełączanie pomiędzy pompami podczas ich pracy, co zapewnia równomierne zużycie pomp. Typowym przykładem wykorzystanie tej funkcji jest wcześniej opisywany przypadek, gdy nastąpiło załączenie pompy po przekroczeniu poziomu MAX, jedna pompa pracuje, ale napływ ścieków jest równoważony przez wydajność pompy. Zatem poziom ścieków utrzymuje się w przedziale pomiędzy MIN, a MAX. Zatem żaden warunek na przełączenie na drugą pompę lub załączenie drugiej pompy nie wystąpi, co może doprowadzić do sytuacji, że aktualnie załączona pompa będzie w sposób nieprzerwany pracowała przez kilka lub nawet w skrajnym przypadku kilkanaście godzin. W efekcie wystąpi zjawisko nierównomiernego zużywania pomp. W celu wyeliminowania tego zjawiska oprogramowanie sterownika posiada dodatkową funkcję dynamicznej zmiany aktualnie załączonej pompy, po upływie zadanego okresu czasu (typowo 20 minut). Dzięki zastosowaniu tej funkcji zapewnione jest równomierne zużycie pomp. Funkcja ta ma istotne zastosowanie w przypadku, gdy nie można jednocześnie załączyć 2 pomp z uwagi na zbyt mały przydział mocy. Wówczas w przypadku, gdy aktualnie załączona pompa ulegnie „zapchaniu” po zaprogramowanym okresie czasu nastąpi przełączenie na sprawną pompę.</w:t>
      </w:r>
    </w:p>
    <w:p w:rsidR="00411882" w:rsidRDefault="00411882" w:rsidP="00411882">
      <w:pPr>
        <w:pStyle w:val="Nagwek"/>
        <w:tabs>
          <w:tab w:val="clear" w:pos="4536"/>
          <w:tab w:val="clear" w:pos="9072"/>
        </w:tabs>
        <w:ind w:firstLine="709"/>
        <w:jc w:val="both"/>
        <w:rPr>
          <w:sz w:val="24"/>
          <w:szCs w:val="28"/>
        </w:rPr>
      </w:pPr>
    </w:p>
    <w:p w:rsidR="00411882" w:rsidRDefault="00411882" w:rsidP="00411882">
      <w:pPr>
        <w:pStyle w:val="Nagwek"/>
        <w:tabs>
          <w:tab w:val="clear" w:pos="4536"/>
          <w:tab w:val="clear" w:pos="9072"/>
        </w:tabs>
        <w:jc w:val="both"/>
        <w:rPr>
          <w:b/>
          <w:sz w:val="24"/>
          <w:szCs w:val="28"/>
        </w:rPr>
      </w:pPr>
      <w:r>
        <w:rPr>
          <w:b/>
          <w:sz w:val="24"/>
          <w:szCs w:val="28"/>
        </w:rPr>
        <w:t>Podłączanie do portu zewnętrznego modułu telemetrycznego urządzeń dodatkowych typu przepływomierz elektromagnetyczny lub licznik energii elektrycznej</w:t>
      </w:r>
    </w:p>
    <w:p w:rsidR="00411882" w:rsidRDefault="00411882" w:rsidP="00411882">
      <w:pPr>
        <w:pStyle w:val="Nagwek"/>
        <w:tabs>
          <w:tab w:val="clear" w:pos="4536"/>
          <w:tab w:val="clear" w:pos="9072"/>
        </w:tabs>
        <w:jc w:val="both"/>
        <w:rPr>
          <w:b/>
          <w:sz w:val="24"/>
          <w:szCs w:val="28"/>
        </w:rPr>
      </w:pPr>
    </w:p>
    <w:p w:rsidR="00411882" w:rsidRDefault="00411882" w:rsidP="00411882">
      <w:pPr>
        <w:pStyle w:val="Nagwek"/>
        <w:tabs>
          <w:tab w:val="clear" w:pos="4536"/>
          <w:tab w:val="clear" w:pos="9072"/>
        </w:tabs>
        <w:ind w:firstLine="709"/>
        <w:jc w:val="both"/>
        <w:rPr>
          <w:sz w:val="24"/>
          <w:szCs w:val="28"/>
        </w:rPr>
      </w:pPr>
      <w:r>
        <w:rPr>
          <w:sz w:val="24"/>
          <w:szCs w:val="28"/>
        </w:rPr>
        <w:t>Oprogramowanie sterownika, wykorzystując jego zasoby, tj. dodatkowy port do komunikacji cyfrowej RS23/485 musi umożliwiać odczyt parametrów np. przepływomierza elektromagnetycznego, licznika energii elektrycznej lub dodatkowego modułu wejść analogowych.</w:t>
      </w:r>
    </w:p>
    <w:p w:rsidR="00411882" w:rsidRDefault="00411882" w:rsidP="00411882">
      <w:pPr>
        <w:pStyle w:val="Nagwek"/>
        <w:tabs>
          <w:tab w:val="clear" w:pos="4536"/>
          <w:tab w:val="clear" w:pos="9072"/>
        </w:tabs>
        <w:spacing w:before="120" w:after="120"/>
        <w:jc w:val="both"/>
        <w:rPr>
          <w:b/>
          <w:sz w:val="24"/>
          <w:szCs w:val="28"/>
        </w:rPr>
      </w:pPr>
      <w:r>
        <w:rPr>
          <w:b/>
          <w:sz w:val="24"/>
          <w:szCs w:val="28"/>
        </w:rPr>
        <w:t>Transmisja danych w trybie on-</w:t>
      </w:r>
      <w:proofErr w:type="spellStart"/>
      <w:r>
        <w:rPr>
          <w:b/>
          <w:sz w:val="24"/>
          <w:szCs w:val="28"/>
        </w:rPr>
        <w:t>line</w:t>
      </w:r>
      <w:proofErr w:type="spellEnd"/>
      <w:r>
        <w:rPr>
          <w:b/>
          <w:sz w:val="24"/>
          <w:szCs w:val="28"/>
        </w:rPr>
        <w:t xml:space="preserve"> z przepompowni do stacji dyspozytorskiej z wykorzystaniem technologii GPRS</w:t>
      </w:r>
    </w:p>
    <w:p w:rsidR="00411882" w:rsidRDefault="00411882" w:rsidP="00411882">
      <w:pPr>
        <w:pStyle w:val="Nagwek"/>
        <w:tabs>
          <w:tab w:val="clear" w:pos="4536"/>
          <w:tab w:val="clear" w:pos="9072"/>
        </w:tabs>
        <w:ind w:firstLine="709"/>
        <w:jc w:val="both"/>
        <w:rPr>
          <w:sz w:val="24"/>
          <w:szCs w:val="28"/>
        </w:rPr>
      </w:pPr>
      <w:r>
        <w:rPr>
          <w:sz w:val="24"/>
          <w:szCs w:val="28"/>
        </w:rPr>
        <w:t>Elementem odpowiedzialnym za transmisję danych pomiędzy monitorowaną przepompownią, a stacją dyspozytorską jest modem pracujący w trybie GPRS. Prawidłowy przebieg procesu wymiany danych nadzoruje oprogramowanie sterownika oraz modemu GSM/GPRS. Realizowany jest algorytm transmisji zdarzeniowej gwarantujący przesłanie informacji o wystąpieniu zdarzenia do stacji dyspozytorskiej z opóźnieniem nie przekraczającym 15 sekund.</w:t>
      </w:r>
    </w:p>
    <w:p w:rsidR="00411882" w:rsidRDefault="00411882" w:rsidP="00411882">
      <w:pPr>
        <w:pStyle w:val="Nagwek"/>
        <w:tabs>
          <w:tab w:val="clear" w:pos="4536"/>
          <w:tab w:val="clear" w:pos="9072"/>
        </w:tabs>
        <w:spacing w:before="240" w:line="360" w:lineRule="auto"/>
        <w:jc w:val="both"/>
        <w:rPr>
          <w:sz w:val="24"/>
          <w:szCs w:val="28"/>
        </w:rPr>
      </w:pPr>
      <w:r>
        <w:rPr>
          <w:b/>
          <w:bCs/>
          <w:sz w:val="24"/>
          <w:szCs w:val="28"/>
        </w:rPr>
        <w:t>Wybór rodzaju zasilania (podłączenie agregatu)</w:t>
      </w:r>
    </w:p>
    <w:p w:rsidR="00411882" w:rsidRDefault="00411882" w:rsidP="00411882">
      <w:pPr>
        <w:pStyle w:val="Nagwek"/>
        <w:tabs>
          <w:tab w:val="clear" w:pos="4536"/>
          <w:tab w:val="clear" w:pos="9072"/>
        </w:tabs>
        <w:ind w:firstLine="709"/>
        <w:jc w:val="both"/>
        <w:rPr>
          <w:sz w:val="24"/>
          <w:szCs w:val="28"/>
        </w:rPr>
      </w:pPr>
      <w:r>
        <w:rPr>
          <w:sz w:val="24"/>
          <w:szCs w:val="28"/>
        </w:rPr>
        <w:t>Podstawowym układem pracy rozdzielnicy jest praca z zasilaniem z sieci energetycznej w układzie TN-C-S. W przypadku braku zasilania podstawowego istnieje możliwość przełączenia rozdzielnicy na pracę z zasilaniem awaryjnym. Rozdzielnica przystosowana jest do pracy z agregatu prądotwórczego jako alternatywnego źródła zasilania. Do podłączenia agregatu służy wtyczka odbiornikowa zainstalowana na ściance bocznej szafy sterowniczej. Przełączenie zasilania następuje poprzez przełącznik WSA o pozycjach 1 - 0 - 2.</w:t>
      </w:r>
    </w:p>
    <w:p w:rsidR="00411882" w:rsidRDefault="00411882" w:rsidP="00411882">
      <w:pPr>
        <w:pStyle w:val="Nagwek"/>
        <w:tabs>
          <w:tab w:val="clear" w:pos="4536"/>
          <w:tab w:val="clear" w:pos="9072"/>
        </w:tabs>
        <w:jc w:val="both"/>
        <w:rPr>
          <w:sz w:val="24"/>
          <w:szCs w:val="28"/>
        </w:rPr>
      </w:pPr>
      <w:r>
        <w:rPr>
          <w:sz w:val="24"/>
          <w:szCs w:val="28"/>
        </w:rPr>
        <w:t>Pozycja 1 – praca z zasilaniem podstawowym,</w:t>
      </w:r>
    </w:p>
    <w:p w:rsidR="00411882" w:rsidRDefault="00411882" w:rsidP="00411882">
      <w:pPr>
        <w:pStyle w:val="Nagwek"/>
        <w:tabs>
          <w:tab w:val="clear" w:pos="4536"/>
          <w:tab w:val="clear" w:pos="9072"/>
        </w:tabs>
        <w:jc w:val="both"/>
        <w:rPr>
          <w:sz w:val="24"/>
          <w:szCs w:val="28"/>
        </w:rPr>
      </w:pPr>
      <w:r>
        <w:rPr>
          <w:sz w:val="24"/>
          <w:szCs w:val="28"/>
        </w:rPr>
        <w:t>Pozycja 0 – rozdzielnica odłączona od zasilania,</w:t>
      </w:r>
    </w:p>
    <w:p w:rsidR="00411882" w:rsidRDefault="00411882" w:rsidP="00411882">
      <w:pPr>
        <w:pStyle w:val="Nagwek"/>
        <w:tabs>
          <w:tab w:val="clear" w:pos="4536"/>
          <w:tab w:val="clear" w:pos="9072"/>
        </w:tabs>
        <w:jc w:val="both"/>
        <w:rPr>
          <w:sz w:val="24"/>
          <w:szCs w:val="28"/>
        </w:rPr>
      </w:pPr>
      <w:r>
        <w:rPr>
          <w:sz w:val="24"/>
          <w:szCs w:val="28"/>
        </w:rPr>
        <w:t>Pozycja 2 – praca z zasilaniem awaryjnym.</w:t>
      </w:r>
    </w:p>
    <w:p w:rsidR="00411882" w:rsidRDefault="00411882" w:rsidP="00411882">
      <w:pPr>
        <w:pStyle w:val="Nagwek"/>
        <w:tabs>
          <w:tab w:val="clear" w:pos="4536"/>
          <w:tab w:val="clear" w:pos="9072"/>
        </w:tabs>
        <w:spacing w:line="360" w:lineRule="auto"/>
        <w:jc w:val="both"/>
        <w:rPr>
          <w:b/>
          <w:bCs/>
          <w:sz w:val="24"/>
          <w:szCs w:val="28"/>
        </w:rPr>
      </w:pPr>
    </w:p>
    <w:p w:rsidR="00411882" w:rsidRDefault="00411882" w:rsidP="00411882">
      <w:pPr>
        <w:pStyle w:val="Nagwek"/>
        <w:tabs>
          <w:tab w:val="clear" w:pos="4536"/>
          <w:tab w:val="clear" w:pos="9072"/>
        </w:tabs>
        <w:spacing w:line="360" w:lineRule="auto"/>
        <w:jc w:val="both"/>
        <w:rPr>
          <w:b/>
          <w:bCs/>
          <w:sz w:val="24"/>
          <w:szCs w:val="28"/>
        </w:rPr>
      </w:pPr>
      <w:r>
        <w:rPr>
          <w:b/>
          <w:bCs/>
          <w:sz w:val="24"/>
          <w:szCs w:val="28"/>
        </w:rPr>
        <w:t>Układ kontroli kolejności i zaniku faz</w:t>
      </w:r>
    </w:p>
    <w:p w:rsidR="00411882" w:rsidRDefault="00411882" w:rsidP="00411882">
      <w:pPr>
        <w:pStyle w:val="Nagwek"/>
        <w:tabs>
          <w:tab w:val="clear" w:pos="4536"/>
          <w:tab w:val="clear" w:pos="9072"/>
        </w:tabs>
        <w:jc w:val="both"/>
        <w:rPr>
          <w:sz w:val="24"/>
          <w:szCs w:val="28"/>
        </w:rPr>
      </w:pPr>
      <w:r>
        <w:rPr>
          <w:b/>
          <w:bCs/>
          <w:sz w:val="24"/>
          <w:szCs w:val="28"/>
        </w:rPr>
        <w:tab/>
      </w:r>
      <w:r>
        <w:rPr>
          <w:sz w:val="24"/>
          <w:szCs w:val="28"/>
        </w:rPr>
        <w:t xml:space="preserve">W celu ustalenia właściwego kierunku wirowania pomp oraz zabezpieczenia pomp przed zanikiem fazy zastosowano układ kontroli kolejności faz CKF. CKF po wykryciu </w:t>
      </w:r>
      <w:r>
        <w:rPr>
          <w:sz w:val="24"/>
          <w:szCs w:val="28"/>
        </w:rPr>
        <w:lastRenderedPageBreak/>
        <w:t>nieprawidłowości w układzie zasilania, poprzez rozwarcie styku wprowadza blokadę układu sterowania. Blokada jest aktywna w każdym trybie pracy – zarówno automatycznym jak i ręcznym. Sygnalizacja diodowa na CKF:</w:t>
      </w:r>
    </w:p>
    <w:p w:rsidR="00411882" w:rsidRDefault="00411882" w:rsidP="00411882">
      <w:pPr>
        <w:pStyle w:val="Nagwek"/>
        <w:numPr>
          <w:ilvl w:val="0"/>
          <w:numId w:val="4"/>
        </w:numPr>
        <w:tabs>
          <w:tab w:val="clear" w:pos="4536"/>
          <w:tab w:val="clear" w:pos="9072"/>
        </w:tabs>
        <w:jc w:val="both"/>
        <w:rPr>
          <w:sz w:val="24"/>
          <w:szCs w:val="28"/>
        </w:rPr>
      </w:pPr>
      <w:r>
        <w:rPr>
          <w:sz w:val="24"/>
          <w:szCs w:val="28"/>
        </w:rPr>
        <w:t>dioda czerwona – nieprawidłowa kolejność faz,</w:t>
      </w:r>
    </w:p>
    <w:p w:rsidR="00411882" w:rsidRDefault="00411882" w:rsidP="00411882">
      <w:pPr>
        <w:pStyle w:val="Nagwek"/>
        <w:numPr>
          <w:ilvl w:val="0"/>
          <w:numId w:val="4"/>
        </w:numPr>
        <w:tabs>
          <w:tab w:val="clear" w:pos="4536"/>
          <w:tab w:val="clear" w:pos="9072"/>
        </w:tabs>
        <w:jc w:val="both"/>
        <w:rPr>
          <w:sz w:val="24"/>
          <w:szCs w:val="28"/>
        </w:rPr>
      </w:pPr>
      <w:r>
        <w:rPr>
          <w:sz w:val="24"/>
          <w:szCs w:val="28"/>
        </w:rPr>
        <w:t>dioda zielona – prawidłowa kolejność faz,</w:t>
      </w:r>
    </w:p>
    <w:p w:rsidR="00411882" w:rsidRDefault="00411882" w:rsidP="00411882">
      <w:pPr>
        <w:pStyle w:val="Nagwek"/>
        <w:tabs>
          <w:tab w:val="clear" w:pos="4536"/>
          <w:tab w:val="clear" w:pos="9072"/>
        </w:tabs>
        <w:spacing w:line="360" w:lineRule="auto"/>
        <w:jc w:val="both"/>
        <w:rPr>
          <w:b/>
          <w:bCs/>
          <w:sz w:val="24"/>
          <w:szCs w:val="28"/>
        </w:rPr>
      </w:pPr>
    </w:p>
    <w:p w:rsidR="00411882" w:rsidRDefault="00411882" w:rsidP="00411882">
      <w:pPr>
        <w:pStyle w:val="Nagwek"/>
        <w:tabs>
          <w:tab w:val="clear" w:pos="4536"/>
          <w:tab w:val="clear" w:pos="9072"/>
        </w:tabs>
        <w:spacing w:line="360" w:lineRule="auto"/>
        <w:jc w:val="both"/>
        <w:rPr>
          <w:b/>
          <w:bCs/>
          <w:sz w:val="24"/>
          <w:szCs w:val="28"/>
        </w:rPr>
      </w:pPr>
      <w:r>
        <w:rPr>
          <w:b/>
          <w:bCs/>
          <w:sz w:val="24"/>
          <w:szCs w:val="28"/>
        </w:rPr>
        <w:t>Sygnalizacja optyczno-akustyczna.</w:t>
      </w:r>
    </w:p>
    <w:p w:rsidR="00411882" w:rsidRDefault="00411882" w:rsidP="00411882">
      <w:pPr>
        <w:pStyle w:val="Nagwek"/>
        <w:tabs>
          <w:tab w:val="clear" w:pos="4536"/>
          <w:tab w:val="clear" w:pos="9072"/>
        </w:tabs>
        <w:jc w:val="both"/>
        <w:rPr>
          <w:sz w:val="24"/>
          <w:szCs w:val="28"/>
        </w:rPr>
      </w:pPr>
      <w:r>
        <w:rPr>
          <w:b/>
          <w:bCs/>
          <w:sz w:val="24"/>
          <w:szCs w:val="28"/>
        </w:rPr>
        <w:tab/>
      </w:r>
      <w:r>
        <w:rPr>
          <w:sz w:val="24"/>
          <w:szCs w:val="28"/>
        </w:rPr>
        <w:t>Do sygnalizacji optyczno-akustycznej wykorzystano sygnalizator SOA          w obudowie metalowej z kloszem zabezpieczającym przed uderzeniem. Moc dźwiękowa 115dB, sygnalizacja optyczna – światło pulsujące. Wysterowanie SOA następuje poprzez sterownik po stwierdzeniu stanów alarmowych. Standardowo następujące stany alarmowe przewidziane do sygnalizacji optyczno – akustycznej:</w:t>
      </w:r>
    </w:p>
    <w:p w:rsidR="00411882" w:rsidRDefault="00411882" w:rsidP="00411882">
      <w:pPr>
        <w:pStyle w:val="Nagwek"/>
        <w:numPr>
          <w:ilvl w:val="0"/>
          <w:numId w:val="5"/>
        </w:numPr>
        <w:tabs>
          <w:tab w:val="clear" w:pos="4536"/>
          <w:tab w:val="clear" w:pos="9072"/>
        </w:tabs>
        <w:jc w:val="both"/>
        <w:rPr>
          <w:sz w:val="24"/>
          <w:szCs w:val="28"/>
        </w:rPr>
      </w:pPr>
      <w:r>
        <w:rPr>
          <w:sz w:val="24"/>
          <w:szCs w:val="28"/>
        </w:rPr>
        <w:t>zadziałanie termika pompy 1</w:t>
      </w:r>
    </w:p>
    <w:p w:rsidR="00411882" w:rsidRDefault="00411882" w:rsidP="00411882">
      <w:pPr>
        <w:pStyle w:val="Nagwek"/>
        <w:numPr>
          <w:ilvl w:val="0"/>
          <w:numId w:val="5"/>
        </w:numPr>
        <w:tabs>
          <w:tab w:val="clear" w:pos="4536"/>
          <w:tab w:val="clear" w:pos="9072"/>
        </w:tabs>
        <w:jc w:val="both"/>
        <w:rPr>
          <w:sz w:val="24"/>
          <w:szCs w:val="28"/>
        </w:rPr>
      </w:pPr>
      <w:r>
        <w:rPr>
          <w:sz w:val="24"/>
          <w:szCs w:val="28"/>
        </w:rPr>
        <w:t>zadziałanie termika pompy 2</w:t>
      </w:r>
    </w:p>
    <w:p w:rsidR="00411882" w:rsidRDefault="00411882" w:rsidP="00411882">
      <w:pPr>
        <w:pStyle w:val="Nagwek"/>
        <w:numPr>
          <w:ilvl w:val="0"/>
          <w:numId w:val="5"/>
        </w:numPr>
        <w:tabs>
          <w:tab w:val="clear" w:pos="4536"/>
          <w:tab w:val="clear" w:pos="9072"/>
        </w:tabs>
        <w:jc w:val="both"/>
        <w:rPr>
          <w:sz w:val="24"/>
          <w:szCs w:val="28"/>
        </w:rPr>
      </w:pPr>
      <w:r>
        <w:rPr>
          <w:sz w:val="24"/>
          <w:szCs w:val="28"/>
        </w:rPr>
        <w:t>brak zasilania systemu (sygnał z czujnika CKF)</w:t>
      </w:r>
    </w:p>
    <w:p w:rsidR="00411882" w:rsidRDefault="00411882" w:rsidP="00411882">
      <w:pPr>
        <w:pStyle w:val="Nagwek"/>
        <w:numPr>
          <w:ilvl w:val="0"/>
          <w:numId w:val="5"/>
        </w:numPr>
        <w:tabs>
          <w:tab w:val="clear" w:pos="4536"/>
          <w:tab w:val="clear" w:pos="9072"/>
        </w:tabs>
        <w:jc w:val="both"/>
        <w:rPr>
          <w:sz w:val="24"/>
          <w:szCs w:val="28"/>
        </w:rPr>
      </w:pPr>
      <w:r>
        <w:rPr>
          <w:sz w:val="24"/>
          <w:szCs w:val="28"/>
        </w:rPr>
        <w:t>włamanie do szafki</w:t>
      </w:r>
    </w:p>
    <w:p w:rsidR="00411882" w:rsidRDefault="00411882" w:rsidP="00411882">
      <w:pPr>
        <w:pStyle w:val="Nagwek"/>
        <w:numPr>
          <w:ilvl w:val="0"/>
          <w:numId w:val="5"/>
        </w:numPr>
        <w:tabs>
          <w:tab w:val="clear" w:pos="4536"/>
          <w:tab w:val="clear" w:pos="9072"/>
        </w:tabs>
        <w:jc w:val="both"/>
        <w:rPr>
          <w:sz w:val="24"/>
          <w:szCs w:val="28"/>
        </w:rPr>
      </w:pPr>
      <w:r>
        <w:rPr>
          <w:sz w:val="24"/>
          <w:szCs w:val="28"/>
        </w:rPr>
        <w:t>błąd sekwencji czujników</w:t>
      </w:r>
    </w:p>
    <w:p w:rsidR="00411882" w:rsidRDefault="00411882" w:rsidP="00411882">
      <w:pPr>
        <w:pStyle w:val="Nagwek"/>
        <w:tabs>
          <w:tab w:val="clear" w:pos="4536"/>
          <w:tab w:val="clear" w:pos="9072"/>
        </w:tabs>
        <w:jc w:val="both"/>
        <w:rPr>
          <w:sz w:val="24"/>
          <w:szCs w:val="28"/>
        </w:rPr>
      </w:pPr>
      <w:r>
        <w:rPr>
          <w:sz w:val="24"/>
          <w:szCs w:val="28"/>
        </w:rPr>
        <w:t>Skasowanie alarmu następuje przez wciśnięcie przycisku P.KAS. na drzwiach wewnętrznych szafy sterowniczej lub po upływie czasu zadanego przez użytkownika.</w:t>
      </w:r>
    </w:p>
    <w:p w:rsidR="00411882" w:rsidRDefault="00411882" w:rsidP="00411882">
      <w:pPr>
        <w:pStyle w:val="Rozdzia1"/>
        <w:jc w:val="both"/>
        <w:rPr>
          <w:sz w:val="24"/>
          <w:szCs w:val="28"/>
        </w:rPr>
      </w:pPr>
      <w:bookmarkStart w:id="3" w:name="_Toc90272820"/>
    </w:p>
    <w:p w:rsidR="00411882" w:rsidRDefault="00411882" w:rsidP="00411882">
      <w:pPr>
        <w:pStyle w:val="Rozdzia1"/>
        <w:jc w:val="both"/>
        <w:rPr>
          <w:sz w:val="24"/>
          <w:szCs w:val="28"/>
        </w:rPr>
      </w:pPr>
      <w:r>
        <w:rPr>
          <w:sz w:val="24"/>
          <w:szCs w:val="28"/>
        </w:rPr>
        <w:t>1.4 Kontrola temperatury wewnątrz szafy sterowniczej</w:t>
      </w:r>
      <w:bookmarkEnd w:id="3"/>
    </w:p>
    <w:p w:rsidR="00411882" w:rsidRDefault="00411882" w:rsidP="00411882">
      <w:pPr>
        <w:pStyle w:val="Nagwek"/>
        <w:tabs>
          <w:tab w:val="clear" w:pos="4536"/>
          <w:tab w:val="clear" w:pos="9072"/>
        </w:tabs>
        <w:jc w:val="both"/>
        <w:rPr>
          <w:sz w:val="24"/>
          <w:szCs w:val="28"/>
        </w:rPr>
      </w:pPr>
      <w:r>
        <w:rPr>
          <w:sz w:val="24"/>
          <w:szCs w:val="28"/>
        </w:rPr>
        <w:tab/>
        <w:t xml:space="preserve">Rozdzielnica posiada wewnętrzny układ grzewczy w postaci grzałki elektrycznej i regulatora temperatury TH, utrzymującym zadaną temperaturę wewnątrz na poziomie dodatnim. Obwód zabezpieczony jest wyłącznikiem nadmiarowo-prądowym o charakterystyce C3A. </w:t>
      </w:r>
    </w:p>
    <w:p w:rsidR="00411882" w:rsidRDefault="00411882" w:rsidP="00411882">
      <w:pPr>
        <w:pStyle w:val="Nagwek"/>
        <w:tabs>
          <w:tab w:val="clear" w:pos="4536"/>
          <w:tab w:val="clear" w:pos="9072"/>
        </w:tabs>
        <w:spacing w:line="360" w:lineRule="auto"/>
        <w:jc w:val="both"/>
        <w:rPr>
          <w:b/>
          <w:bCs/>
          <w:sz w:val="24"/>
          <w:szCs w:val="28"/>
        </w:rPr>
      </w:pPr>
    </w:p>
    <w:p w:rsidR="00411882" w:rsidRDefault="00411882" w:rsidP="00411882">
      <w:pPr>
        <w:pStyle w:val="Rozdzia1"/>
        <w:jc w:val="both"/>
        <w:rPr>
          <w:sz w:val="24"/>
          <w:szCs w:val="28"/>
        </w:rPr>
      </w:pPr>
      <w:bookmarkStart w:id="4" w:name="_Toc90272821"/>
      <w:r>
        <w:rPr>
          <w:sz w:val="24"/>
          <w:szCs w:val="28"/>
        </w:rPr>
        <w:t>1.5 Samoczynne startowanie w przypadku zaniku i powrotu zasilania</w:t>
      </w:r>
      <w:bookmarkEnd w:id="4"/>
    </w:p>
    <w:p w:rsidR="00411882" w:rsidRDefault="00411882" w:rsidP="00411882">
      <w:pPr>
        <w:pStyle w:val="Nagwek"/>
        <w:tabs>
          <w:tab w:val="clear" w:pos="4536"/>
          <w:tab w:val="clear" w:pos="9072"/>
        </w:tabs>
        <w:jc w:val="both"/>
        <w:rPr>
          <w:sz w:val="24"/>
          <w:szCs w:val="28"/>
        </w:rPr>
      </w:pPr>
      <w:r>
        <w:rPr>
          <w:sz w:val="24"/>
          <w:szCs w:val="28"/>
        </w:rPr>
        <w:tab/>
        <w:t>Funkcja aktywna tylko w trybie automatycznym. Elementem odpowiedzialnym za realizację tej funkcji jest sterownik modułu telemetrycznego.</w:t>
      </w:r>
    </w:p>
    <w:p w:rsidR="00411882" w:rsidRDefault="00411882" w:rsidP="00411882">
      <w:pPr>
        <w:pStyle w:val="Nagwek"/>
        <w:tabs>
          <w:tab w:val="clear" w:pos="4536"/>
          <w:tab w:val="clear" w:pos="9072"/>
        </w:tabs>
        <w:spacing w:line="360" w:lineRule="auto"/>
        <w:jc w:val="both"/>
        <w:rPr>
          <w:b/>
          <w:bCs/>
          <w:sz w:val="24"/>
          <w:szCs w:val="28"/>
        </w:rPr>
      </w:pPr>
    </w:p>
    <w:p w:rsidR="00411882" w:rsidRDefault="00411882" w:rsidP="00411882">
      <w:pPr>
        <w:pStyle w:val="Rozdzia1"/>
        <w:jc w:val="both"/>
        <w:rPr>
          <w:sz w:val="24"/>
          <w:szCs w:val="28"/>
        </w:rPr>
      </w:pPr>
      <w:bookmarkStart w:id="5" w:name="_Toc90272822"/>
      <w:r>
        <w:rPr>
          <w:sz w:val="24"/>
          <w:szCs w:val="28"/>
        </w:rPr>
        <w:t>1.6 Wybór trybu pracy</w:t>
      </w:r>
      <w:bookmarkEnd w:id="5"/>
    </w:p>
    <w:p w:rsidR="00411882" w:rsidRDefault="00411882" w:rsidP="00411882">
      <w:pPr>
        <w:pStyle w:val="Nagwek"/>
        <w:tabs>
          <w:tab w:val="clear" w:pos="4536"/>
          <w:tab w:val="clear" w:pos="9072"/>
        </w:tabs>
        <w:jc w:val="both"/>
        <w:rPr>
          <w:sz w:val="24"/>
          <w:szCs w:val="28"/>
        </w:rPr>
      </w:pPr>
      <w:r>
        <w:rPr>
          <w:sz w:val="24"/>
          <w:szCs w:val="28"/>
        </w:rPr>
        <w:t>Praca pomp może odbywać się w trzech trybach:</w:t>
      </w:r>
    </w:p>
    <w:p w:rsidR="00411882" w:rsidRDefault="00411882" w:rsidP="00411882">
      <w:pPr>
        <w:pStyle w:val="Nagwek"/>
        <w:tabs>
          <w:tab w:val="clear" w:pos="4536"/>
          <w:tab w:val="clear" w:pos="9072"/>
        </w:tabs>
        <w:ind w:left="180"/>
        <w:jc w:val="both"/>
        <w:rPr>
          <w:sz w:val="24"/>
          <w:szCs w:val="28"/>
        </w:rPr>
      </w:pPr>
      <w:r>
        <w:rPr>
          <w:sz w:val="24"/>
          <w:szCs w:val="28"/>
        </w:rPr>
        <w:t>AUTO – cykl pracy automatycznej realizowanej przez sterownik,</w:t>
      </w:r>
    </w:p>
    <w:p w:rsidR="00411882" w:rsidRDefault="00411882" w:rsidP="00411882">
      <w:pPr>
        <w:pStyle w:val="Nagwek"/>
        <w:tabs>
          <w:tab w:val="clear" w:pos="4536"/>
          <w:tab w:val="clear" w:pos="9072"/>
        </w:tabs>
        <w:ind w:left="180"/>
        <w:jc w:val="both"/>
        <w:rPr>
          <w:sz w:val="24"/>
          <w:szCs w:val="28"/>
        </w:rPr>
      </w:pPr>
      <w:r>
        <w:rPr>
          <w:sz w:val="24"/>
          <w:szCs w:val="28"/>
        </w:rPr>
        <w:t>RĘKA – cykl pracy ze sterowaniem ręcznym,</w:t>
      </w:r>
    </w:p>
    <w:p w:rsidR="00411882" w:rsidRDefault="00411882" w:rsidP="00411882">
      <w:pPr>
        <w:pStyle w:val="Nagwek"/>
        <w:tabs>
          <w:tab w:val="clear" w:pos="4536"/>
          <w:tab w:val="clear" w:pos="9072"/>
        </w:tabs>
        <w:ind w:left="180"/>
        <w:jc w:val="both"/>
        <w:rPr>
          <w:sz w:val="24"/>
          <w:szCs w:val="28"/>
        </w:rPr>
      </w:pPr>
      <w:r>
        <w:rPr>
          <w:sz w:val="24"/>
          <w:szCs w:val="28"/>
        </w:rPr>
        <w:t>0 – całkowite wyłączenie sterowania pomp</w:t>
      </w:r>
    </w:p>
    <w:p w:rsidR="00411882" w:rsidRDefault="00411882" w:rsidP="00411882">
      <w:pPr>
        <w:pStyle w:val="Nagwek"/>
        <w:tabs>
          <w:tab w:val="clear" w:pos="4536"/>
          <w:tab w:val="clear" w:pos="9072"/>
        </w:tabs>
        <w:jc w:val="both"/>
        <w:rPr>
          <w:sz w:val="24"/>
          <w:szCs w:val="28"/>
        </w:rPr>
      </w:pPr>
      <w:r>
        <w:rPr>
          <w:sz w:val="24"/>
          <w:szCs w:val="28"/>
        </w:rPr>
        <w:t xml:space="preserve">Wybór sposobu pracy wykonuje się za pomocą przełączników S1– S2– osobno dla każdej z pomp. </w:t>
      </w:r>
    </w:p>
    <w:p w:rsidR="00411882" w:rsidRDefault="00411882" w:rsidP="00411882">
      <w:pPr>
        <w:pStyle w:val="Nagwek"/>
        <w:tabs>
          <w:tab w:val="clear" w:pos="4536"/>
          <w:tab w:val="clear" w:pos="9072"/>
        </w:tabs>
        <w:jc w:val="both"/>
        <w:rPr>
          <w:b/>
          <w:bCs/>
          <w:sz w:val="24"/>
          <w:szCs w:val="28"/>
        </w:rPr>
      </w:pPr>
    </w:p>
    <w:p w:rsidR="00411882" w:rsidRDefault="00411882" w:rsidP="00411882">
      <w:pPr>
        <w:pStyle w:val="Rozdzia1"/>
        <w:jc w:val="both"/>
        <w:rPr>
          <w:sz w:val="24"/>
          <w:szCs w:val="28"/>
        </w:rPr>
      </w:pPr>
      <w:bookmarkStart w:id="6" w:name="_Toc90272823"/>
      <w:r>
        <w:rPr>
          <w:sz w:val="24"/>
          <w:szCs w:val="28"/>
        </w:rPr>
        <w:t>1.7 Sygnalizacja poziomu ścieków</w:t>
      </w:r>
      <w:bookmarkEnd w:id="6"/>
    </w:p>
    <w:p w:rsidR="00411882" w:rsidRDefault="00411882" w:rsidP="00411882">
      <w:pPr>
        <w:pStyle w:val="Nagwek"/>
        <w:tabs>
          <w:tab w:val="clear" w:pos="4536"/>
          <w:tab w:val="clear" w:pos="9072"/>
        </w:tabs>
        <w:jc w:val="both"/>
        <w:rPr>
          <w:sz w:val="24"/>
          <w:szCs w:val="28"/>
        </w:rPr>
      </w:pPr>
      <w:r>
        <w:rPr>
          <w:b/>
          <w:bCs/>
          <w:sz w:val="24"/>
          <w:szCs w:val="28"/>
        </w:rPr>
        <w:tab/>
      </w:r>
      <w:r>
        <w:rPr>
          <w:sz w:val="24"/>
          <w:szCs w:val="28"/>
        </w:rPr>
        <w:t>Zarówno program sterownika jak i szafa sterownicza umożliwiają wybór dwóch wariantów pobierania informacji o poziomie ścieków w zbiorniku przepompowni:</w:t>
      </w:r>
    </w:p>
    <w:p w:rsidR="00411882" w:rsidRDefault="00411882" w:rsidP="00411882">
      <w:pPr>
        <w:pStyle w:val="Nagwek"/>
        <w:numPr>
          <w:ilvl w:val="0"/>
          <w:numId w:val="6"/>
        </w:numPr>
        <w:tabs>
          <w:tab w:val="clear" w:pos="4536"/>
          <w:tab w:val="clear" w:pos="9072"/>
          <w:tab w:val="num" w:pos="851"/>
        </w:tabs>
        <w:ind w:left="851" w:hanging="425"/>
        <w:jc w:val="both"/>
        <w:rPr>
          <w:sz w:val="24"/>
          <w:szCs w:val="28"/>
        </w:rPr>
      </w:pPr>
      <w:r>
        <w:rPr>
          <w:sz w:val="24"/>
          <w:szCs w:val="28"/>
        </w:rPr>
        <w:t xml:space="preserve">wariant I – </w:t>
      </w:r>
      <w:proofErr w:type="spellStart"/>
      <w:r>
        <w:rPr>
          <w:sz w:val="24"/>
          <w:szCs w:val="28"/>
        </w:rPr>
        <w:t>hydrosonda</w:t>
      </w:r>
      <w:proofErr w:type="spellEnd"/>
      <w:r>
        <w:rPr>
          <w:sz w:val="24"/>
          <w:szCs w:val="28"/>
        </w:rPr>
        <w:t xml:space="preserve"> + dwa pływaki alarmowe. Informacja o poziomie ścieków jest otrzymywana po analizie sygnału analogowego 4 – 20 </w:t>
      </w:r>
      <w:proofErr w:type="spellStart"/>
      <w:r>
        <w:rPr>
          <w:sz w:val="24"/>
          <w:szCs w:val="28"/>
        </w:rPr>
        <w:t>mA</w:t>
      </w:r>
      <w:proofErr w:type="spellEnd"/>
      <w:r>
        <w:rPr>
          <w:sz w:val="24"/>
          <w:szCs w:val="28"/>
        </w:rPr>
        <w:t xml:space="preserve"> z </w:t>
      </w:r>
      <w:proofErr w:type="spellStart"/>
      <w:r>
        <w:rPr>
          <w:sz w:val="24"/>
          <w:szCs w:val="28"/>
        </w:rPr>
        <w:t>hydrosondy</w:t>
      </w:r>
      <w:proofErr w:type="spellEnd"/>
      <w:r>
        <w:rPr>
          <w:sz w:val="24"/>
          <w:szCs w:val="28"/>
        </w:rPr>
        <w:t xml:space="preserve"> przez sterownik. Poziom sygnału odpowiadający poziomom MAX i MIN analizowany jest </w:t>
      </w:r>
      <w:r>
        <w:rPr>
          <w:sz w:val="24"/>
          <w:szCs w:val="28"/>
        </w:rPr>
        <w:lastRenderedPageBreak/>
        <w:t>przez program sterownika. Standardowe wykorzystuje się sondy SG-25S firmy APLISENS. Sygnał dla poziomów SUCHOBIEG i ALARM otrzymywany jest z pływaków zamocowanych tak by zwarcie styków pływaków sygnalizowało stan alarmowy</w:t>
      </w:r>
    </w:p>
    <w:p w:rsidR="00411882" w:rsidRDefault="00411882" w:rsidP="00411882">
      <w:pPr>
        <w:pStyle w:val="Nagwek"/>
        <w:numPr>
          <w:ilvl w:val="0"/>
          <w:numId w:val="6"/>
        </w:numPr>
        <w:tabs>
          <w:tab w:val="clear" w:pos="4536"/>
          <w:tab w:val="clear" w:pos="9072"/>
          <w:tab w:val="num" w:pos="851"/>
        </w:tabs>
        <w:ind w:left="851" w:hanging="425"/>
        <w:jc w:val="both"/>
        <w:rPr>
          <w:sz w:val="24"/>
          <w:szCs w:val="28"/>
        </w:rPr>
      </w:pPr>
      <w:r>
        <w:rPr>
          <w:sz w:val="24"/>
          <w:szCs w:val="28"/>
        </w:rPr>
        <w:t>wariant II – cztery pływaki. Sygnał poziomu ścieków otrzymywany jest z pływaków zawieszonych tak by zwarcie styków sygnalizowało wystąpienie określonego poziomu ścieków.</w:t>
      </w:r>
    </w:p>
    <w:p w:rsidR="00411882" w:rsidRDefault="00411882" w:rsidP="00411882">
      <w:pPr>
        <w:pStyle w:val="Nagwek"/>
        <w:numPr>
          <w:ilvl w:val="0"/>
          <w:numId w:val="6"/>
        </w:numPr>
        <w:tabs>
          <w:tab w:val="clear" w:pos="4536"/>
          <w:tab w:val="clear" w:pos="9072"/>
          <w:tab w:val="num" w:pos="851"/>
        </w:tabs>
        <w:ind w:left="851" w:hanging="425"/>
        <w:jc w:val="both"/>
        <w:rPr>
          <w:sz w:val="24"/>
          <w:szCs w:val="28"/>
        </w:rPr>
      </w:pPr>
      <w:r>
        <w:rPr>
          <w:sz w:val="24"/>
          <w:szCs w:val="28"/>
        </w:rPr>
        <w:t>wariant III – tylko sonda hydrostatyczna bez czujników pływakowych W tym przypadku wystąpienie awarii sterownika lub uszkodzenie sondy powoduje, ze szafka nie realizuje algorytmu sterowania pompami.</w:t>
      </w:r>
    </w:p>
    <w:p w:rsidR="00411882" w:rsidRDefault="00411882" w:rsidP="00411882">
      <w:pPr>
        <w:pStyle w:val="Nagwek"/>
        <w:tabs>
          <w:tab w:val="clear" w:pos="4536"/>
          <w:tab w:val="clear" w:pos="9072"/>
        </w:tabs>
        <w:spacing w:line="360" w:lineRule="auto"/>
        <w:jc w:val="both"/>
        <w:rPr>
          <w:b/>
          <w:bCs/>
          <w:sz w:val="24"/>
          <w:szCs w:val="28"/>
        </w:rPr>
      </w:pPr>
      <w:bookmarkStart w:id="7" w:name="_Toc90272824"/>
    </w:p>
    <w:p w:rsidR="00411882" w:rsidRDefault="00411882" w:rsidP="00411882">
      <w:pPr>
        <w:pStyle w:val="Nagwek"/>
        <w:tabs>
          <w:tab w:val="clear" w:pos="4536"/>
          <w:tab w:val="clear" w:pos="9072"/>
        </w:tabs>
        <w:spacing w:line="360" w:lineRule="auto"/>
        <w:jc w:val="both"/>
        <w:rPr>
          <w:b/>
          <w:bCs/>
          <w:sz w:val="24"/>
          <w:szCs w:val="28"/>
        </w:rPr>
      </w:pPr>
      <w:r>
        <w:rPr>
          <w:b/>
          <w:bCs/>
          <w:sz w:val="24"/>
          <w:szCs w:val="28"/>
        </w:rPr>
        <w:t>1.8 Liczniki czasu pracy pomp</w:t>
      </w:r>
      <w:bookmarkEnd w:id="7"/>
    </w:p>
    <w:p w:rsidR="00411882" w:rsidRDefault="00411882" w:rsidP="00411882">
      <w:pPr>
        <w:pStyle w:val="Nagwek"/>
        <w:tabs>
          <w:tab w:val="clear" w:pos="4536"/>
          <w:tab w:val="clear" w:pos="9072"/>
        </w:tabs>
        <w:ind w:firstLine="709"/>
        <w:jc w:val="both"/>
        <w:rPr>
          <w:sz w:val="24"/>
          <w:szCs w:val="28"/>
        </w:rPr>
      </w:pPr>
      <w:r>
        <w:rPr>
          <w:sz w:val="24"/>
          <w:szCs w:val="28"/>
        </w:rPr>
        <w:t>Liczniki czasu pracy pomp umieszczone są na drzwiach wewnętrznych szafy sterowniczej. Czas pracy pomp wyświetlany jest w pełnych godzinach. Dodatkowo czas pracy pomp zliczany jest w rejestrach wewnętrznych sterownika.</w:t>
      </w:r>
    </w:p>
    <w:p w:rsidR="00411882" w:rsidRDefault="00411882" w:rsidP="00411882">
      <w:pPr>
        <w:pStyle w:val="Nagwek"/>
        <w:tabs>
          <w:tab w:val="clear" w:pos="4536"/>
          <w:tab w:val="clear" w:pos="9072"/>
        </w:tabs>
        <w:spacing w:line="360" w:lineRule="auto"/>
        <w:jc w:val="both"/>
        <w:rPr>
          <w:b/>
          <w:bCs/>
          <w:sz w:val="24"/>
          <w:szCs w:val="28"/>
        </w:rPr>
      </w:pPr>
    </w:p>
    <w:p w:rsidR="00411882" w:rsidRDefault="00411882" w:rsidP="00411882">
      <w:pPr>
        <w:pStyle w:val="Rozdzia1"/>
        <w:jc w:val="both"/>
        <w:rPr>
          <w:sz w:val="24"/>
          <w:szCs w:val="28"/>
        </w:rPr>
      </w:pPr>
      <w:bookmarkStart w:id="8" w:name="_Toc90272825"/>
      <w:r>
        <w:rPr>
          <w:sz w:val="24"/>
          <w:szCs w:val="28"/>
        </w:rPr>
        <w:t>1.9 Odczyt natężenia prądu pobieranego przez pompy</w:t>
      </w:r>
      <w:bookmarkEnd w:id="8"/>
    </w:p>
    <w:p w:rsidR="00411882" w:rsidRDefault="00411882" w:rsidP="00411882">
      <w:pPr>
        <w:pStyle w:val="Nagwek"/>
        <w:tabs>
          <w:tab w:val="clear" w:pos="4536"/>
          <w:tab w:val="clear" w:pos="9072"/>
        </w:tabs>
        <w:ind w:firstLine="709"/>
        <w:jc w:val="both"/>
        <w:rPr>
          <w:sz w:val="24"/>
          <w:szCs w:val="28"/>
        </w:rPr>
      </w:pPr>
      <w:r>
        <w:rPr>
          <w:sz w:val="24"/>
          <w:szCs w:val="28"/>
        </w:rPr>
        <w:t>Do odczytu natężenia prądu zainstalowano analogowe amperomierze, zamocowane na drzwiach wewnętrznych rozdzielnicy. Odczyt prądu wykonywany jest bezpośrednio na jednej z faz zasilania silnika pompy. Jako opcja w szafie sterowniczej montowany jest moduł do pomiaru prądu pomp o zakresie 20/30/50A AC (wybór zakresu przełącznikiem na obudowie modułu) generujący prądowy sygnał wyjściowy o zakresie 4-20mA proporcjonalny do wartości skutecznej mierzonego prądu</w:t>
      </w:r>
      <w:bookmarkStart w:id="9" w:name="_Toc90272826"/>
      <w:r>
        <w:rPr>
          <w:sz w:val="24"/>
          <w:szCs w:val="28"/>
        </w:rPr>
        <w:t>.</w:t>
      </w:r>
    </w:p>
    <w:p w:rsidR="00411882" w:rsidRDefault="00411882" w:rsidP="00411882">
      <w:pPr>
        <w:pStyle w:val="Nagwek"/>
        <w:tabs>
          <w:tab w:val="clear" w:pos="4536"/>
          <w:tab w:val="clear" w:pos="9072"/>
        </w:tabs>
        <w:spacing w:line="360" w:lineRule="auto"/>
        <w:ind w:firstLine="708"/>
        <w:jc w:val="both"/>
        <w:rPr>
          <w:b/>
          <w:bCs/>
          <w:sz w:val="24"/>
          <w:szCs w:val="28"/>
        </w:rPr>
      </w:pPr>
    </w:p>
    <w:p w:rsidR="00411882" w:rsidRDefault="00411882" w:rsidP="00411882">
      <w:pPr>
        <w:pStyle w:val="Rozdzia1"/>
        <w:jc w:val="both"/>
        <w:rPr>
          <w:sz w:val="24"/>
          <w:szCs w:val="28"/>
        </w:rPr>
      </w:pPr>
      <w:r>
        <w:rPr>
          <w:sz w:val="24"/>
          <w:szCs w:val="28"/>
        </w:rPr>
        <w:t>1.10 Wizualizacja bezpośrednia pracy przepompowni</w:t>
      </w:r>
      <w:bookmarkEnd w:id="9"/>
    </w:p>
    <w:p w:rsidR="00411882" w:rsidRDefault="00411882" w:rsidP="00411882">
      <w:pPr>
        <w:pStyle w:val="Nagwek"/>
        <w:tabs>
          <w:tab w:val="clear" w:pos="4536"/>
          <w:tab w:val="clear" w:pos="9072"/>
        </w:tabs>
        <w:ind w:firstLine="708"/>
        <w:jc w:val="both"/>
        <w:rPr>
          <w:sz w:val="24"/>
          <w:szCs w:val="28"/>
        </w:rPr>
      </w:pPr>
      <w:r>
        <w:rPr>
          <w:sz w:val="24"/>
          <w:szCs w:val="28"/>
        </w:rPr>
        <w:t>Aparatura sterownicza umieszczona na drzwiach wewnętrznych umożliwia określenie aktualnego stanu pracy przepompowni. Opis zdarzeń możliwych do odczytania:</w:t>
      </w:r>
    </w:p>
    <w:p w:rsidR="00411882" w:rsidRDefault="00411882" w:rsidP="00411882">
      <w:pPr>
        <w:pStyle w:val="Nagwek"/>
        <w:numPr>
          <w:ilvl w:val="0"/>
          <w:numId w:val="1"/>
        </w:numPr>
        <w:tabs>
          <w:tab w:val="clear" w:pos="4536"/>
          <w:tab w:val="clear" w:pos="9072"/>
        </w:tabs>
        <w:jc w:val="both"/>
        <w:rPr>
          <w:sz w:val="24"/>
          <w:szCs w:val="28"/>
        </w:rPr>
      </w:pPr>
      <w:r>
        <w:rPr>
          <w:sz w:val="24"/>
          <w:szCs w:val="28"/>
        </w:rPr>
        <w:t>praca pompy 1 – podświetlony przycisk START pompy 1, wskazanie na amperomierzu pompy 1,</w:t>
      </w:r>
    </w:p>
    <w:p w:rsidR="00411882" w:rsidRDefault="00411882" w:rsidP="00411882">
      <w:pPr>
        <w:pStyle w:val="Nagwek"/>
        <w:numPr>
          <w:ilvl w:val="0"/>
          <w:numId w:val="1"/>
        </w:numPr>
        <w:tabs>
          <w:tab w:val="clear" w:pos="4536"/>
          <w:tab w:val="clear" w:pos="9072"/>
        </w:tabs>
        <w:jc w:val="both"/>
        <w:rPr>
          <w:sz w:val="24"/>
          <w:szCs w:val="28"/>
        </w:rPr>
      </w:pPr>
      <w:r>
        <w:rPr>
          <w:sz w:val="24"/>
          <w:szCs w:val="28"/>
        </w:rPr>
        <w:t>zatrzymanie pompy 1 - podświetlony przycisk STOP pompy 1, brak wskazanie na amperomierzu pompy 1,</w:t>
      </w:r>
    </w:p>
    <w:p w:rsidR="00411882" w:rsidRDefault="00411882" w:rsidP="00411882">
      <w:pPr>
        <w:pStyle w:val="Nagwek"/>
        <w:numPr>
          <w:ilvl w:val="0"/>
          <w:numId w:val="1"/>
        </w:numPr>
        <w:tabs>
          <w:tab w:val="clear" w:pos="4536"/>
          <w:tab w:val="clear" w:pos="9072"/>
        </w:tabs>
        <w:jc w:val="both"/>
        <w:rPr>
          <w:sz w:val="24"/>
          <w:szCs w:val="28"/>
        </w:rPr>
      </w:pPr>
      <w:r>
        <w:rPr>
          <w:sz w:val="24"/>
          <w:szCs w:val="28"/>
        </w:rPr>
        <w:t>awaria pompy 1 – nie podświetlone przyciski: START, STOP pompy 1, aktywna sygnalizacja optyczno – akustyczna, podświetlony przycisk P.KAS. brak wskazu na amperomierzu,</w:t>
      </w:r>
    </w:p>
    <w:p w:rsidR="00411882" w:rsidRDefault="00411882" w:rsidP="00411882">
      <w:pPr>
        <w:pStyle w:val="Nagwek"/>
        <w:numPr>
          <w:ilvl w:val="0"/>
          <w:numId w:val="1"/>
        </w:numPr>
        <w:tabs>
          <w:tab w:val="clear" w:pos="4536"/>
          <w:tab w:val="clear" w:pos="9072"/>
        </w:tabs>
        <w:jc w:val="both"/>
        <w:rPr>
          <w:sz w:val="24"/>
          <w:szCs w:val="28"/>
        </w:rPr>
      </w:pPr>
      <w:r>
        <w:rPr>
          <w:sz w:val="24"/>
          <w:szCs w:val="28"/>
        </w:rPr>
        <w:t>praca pompy 2– podświetlony przycisk START pompy 2, wskaz na amperomierzu pompy 2,</w:t>
      </w:r>
    </w:p>
    <w:p w:rsidR="00411882" w:rsidRDefault="00411882" w:rsidP="00411882">
      <w:pPr>
        <w:pStyle w:val="Nagwek"/>
        <w:numPr>
          <w:ilvl w:val="0"/>
          <w:numId w:val="1"/>
        </w:numPr>
        <w:tabs>
          <w:tab w:val="clear" w:pos="4536"/>
          <w:tab w:val="clear" w:pos="9072"/>
        </w:tabs>
        <w:jc w:val="both"/>
        <w:rPr>
          <w:sz w:val="24"/>
          <w:szCs w:val="28"/>
        </w:rPr>
      </w:pPr>
      <w:r>
        <w:rPr>
          <w:sz w:val="24"/>
          <w:szCs w:val="28"/>
        </w:rPr>
        <w:t>zatrzymanie pompy 2 - podświetlony przycisk STOP pompy 1, brak wskazań na amperomierzu pompy 2,</w:t>
      </w:r>
    </w:p>
    <w:p w:rsidR="00411882" w:rsidRDefault="00411882" w:rsidP="00411882">
      <w:pPr>
        <w:pStyle w:val="Nagwek"/>
        <w:numPr>
          <w:ilvl w:val="0"/>
          <w:numId w:val="1"/>
        </w:numPr>
        <w:tabs>
          <w:tab w:val="clear" w:pos="4536"/>
          <w:tab w:val="clear" w:pos="9072"/>
        </w:tabs>
        <w:jc w:val="both"/>
        <w:rPr>
          <w:sz w:val="24"/>
          <w:szCs w:val="28"/>
        </w:rPr>
      </w:pPr>
      <w:r>
        <w:rPr>
          <w:sz w:val="24"/>
          <w:szCs w:val="28"/>
        </w:rPr>
        <w:t>awaria pompy 2 – nie podświetlony przycisk START, STOP pompy 2, aktywna sygnalizacja optyczno – akustyczna, podświetlony przycisk P.KAS., brak wskazań na amperomierzu,</w:t>
      </w:r>
    </w:p>
    <w:p w:rsidR="00411882" w:rsidRDefault="00411882" w:rsidP="00411882">
      <w:pPr>
        <w:pStyle w:val="Nagwek"/>
        <w:numPr>
          <w:ilvl w:val="0"/>
          <w:numId w:val="1"/>
        </w:numPr>
        <w:tabs>
          <w:tab w:val="clear" w:pos="4536"/>
          <w:tab w:val="clear" w:pos="9072"/>
        </w:tabs>
        <w:jc w:val="both"/>
        <w:rPr>
          <w:sz w:val="24"/>
          <w:szCs w:val="28"/>
        </w:rPr>
      </w:pPr>
      <w:r>
        <w:rPr>
          <w:sz w:val="24"/>
          <w:szCs w:val="28"/>
        </w:rPr>
        <w:t>wystąpienie zdarzenia alarmowego – aktywna sygnalizacja optyczno – akustyczna, podświetlony przycisk P.KAS.,</w:t>
      </w:r>
    </w:p>
    <w:p w:rsidR="00411882" w:rsidRDefault="00411882" w:rsidP="00411882">
      <w:pPr>
        <w:pStyle w:val="Nagwek"/>
        <w:numPr>
          <w:ilvl w:val="0"/>
          <w:numId w:val="1"/>
        </w:numPr>
        <w:tabs>
          <w:tab w:val="clear" w:pos="4536"/>
          <w:tab w:val="clear" w:pos="9072"/>
        </w:tabs>
        <w:jc w:val="both"/>
        <w:rPr>
          <w:sz w:val="24"/>
          <w:szCs w:val="28"/>
        </w:rPr>
      </w:pPr>
      <w:r>
        <w:rPr>
          <w:sz w:val="24"/>
          <w:szCs w:val="28"/>
        </w:rPr>
        <w:t>tryb pracy pomp – wskazanie główki przełącznika S1 lub S2 na odpowiedni opis (AUTO, 0, RĘKA).</w:t>
      </w:r>
    </w:p>
    <w:p w:rsidR="00411882" w:rsidRDefault="00411882" w:rsidP="00411882">
      <w:pPr>
        <w:pStyle w:val="Nagwek"/>
        <w:tabs>
          <w:tab w:val="clear" w:pos="4536"/>
          <w:tab w:val="clear" w:pos="9072"/>
        </w:tabs>
        <w:jc w:val="both"/>
        <w:rPr>
          <w:sz w:val="24"/>
          <w:szCs w:val="28"/>
        </w:rPr>
      </w:pPr>
    </w:p>
    <w:p w:rsidR="00411882" w:rsidRDefault="00411882" w:rsidP="00411882">
      <w:pPr>
        <w:pStyle w:val="Rozdzia"/>
        <w:spacing w:line="360" w:lineRule="auto"/>
        <w:jc w:val="both"/>
        <w:rPr>
          <w:b/>
          <w:bCs/>
          <w:sz w:val="24"/>
          <w:szCs w:val="28"/>
        </w:rPr>
      </w:pPr>
      <w:bookmarkStart w:id="10" w:name="_Toc90272827"/>
      <w:r>
        <w:rPr>
          <w:b/>
          <w:bCs/>
          <w:sz w:val="24"/>
          <w:szCs w:val="28"/>
        </w:rPr>
        <w:t>1.11. Z</w:t>
      </w:r>
      <w:bookmarkEnd w:id="10"/>
      <w:r>
        <w:rPr>
          <w:b/>
          <w:bCs/>
          <w:sz w:val="24"/>
          <w:szCs w:val="28"/>
        </w:rPr>
        <w:t>abezpieczenie przeciwporażeniowe</w:t>
      </w:r>
    </w:p>
    <w:p w:rsidR="00411882" w:rsidRDefault="00411882" w:rsidP="00411882">
      <w:pPr>
        <w:pStyle w:val="Nagwek"/>
        <w:tabs>
          <w:tab w:val="clear" w:pos="4536"/>
          <w:tab w:val="clear" w:pos="9072"/>
        </w:tabs>
        <w:ind w:firstLine="703"/>
        <w:jc w:val="both"/>
        <w:rPr>
          <w:sz w:val="24"/>
          <w:szCs w:val="28"/>
        </w:rPr>
      </w:pPr>
      <w:r>
        <w:rPr>
          <w:sz w:val="24"/>
          <w:szCs w:val="28"/>
        </w:rPr>
        <w:lastRenderedPageBreak/>
        <w:t xml:space="preserve">Zabezpieczenie przeciwporażeniowe zrealizowane jest przez samoczynne, szybkie wyłączenie zasilania w nieprzekraczalnym czasie 0,4 sek. zgodnie z normą </w:t>
      </w:r>
      <w:r>
        <w:rPr>
          <w:b/>
          <w:bCs/>
          <w:sz w:val="24"/>
          <w:szCs w:val="28"/>
        </w:rPr>
        <w:t>PN-92/E-05009.</w:t>
      </w:r>
      <w:r>
        <w:rPr>
          <w:sz w:val="24"/>
          <w:szCs w:val="28"/>
        </w:rPr>
        <w:t xml:space="preserve"> Skuteczność ochrony przeciwporażeniowej powinna być sprawdzana co najmniej raz w roku. Wyłącznik różnicowo-prądowy raz w miesiącu należy przetestować.</w:t>
      </w:r>
    </w:p>
    <w:p w:rsidR="00411882" w:rsidRDefault="00411882" w:rsidP="00411882">
      <w:pPr>
        <w:pStyle w:val="Rozdzia"/>
        <w:jc w:val="both"/>
        <w:rPr>
          <w:b/>
          <w:bCs/>
          <w:sz w:val="24"/>
          <w:szCs w:val="28"/>
        </w:rPr>
      </w:pPr>
    </w:p>
    <w:p w:rsidR="00411882" w:rsidRDefault="00411882" w:rsidP="00411882">
      <w:pPr>
        <w:pStyle w:val="Rozdzia"/>
        <w:spacing w:line="360" w:lineRule="auto"/>
        <w:jc w:val="both"/>
        <w:rPr>
          <w:b/>
          <w:bCs/>
          <w:sz w:val="24"/>
          <w:szCs w:val="28"/>
        </w:rPr>
      </w:pPr>
      <w:bookmarkStart w:id="11" w:name="_Toc90272828"/>
      <w:r>
        <w:rPr>
          <w:b/>
          <w:bCs/>
          <w:sz w:val="24"/>
          <w:szCs w:val="28"/>
        </w:rPr>
        <w:t>1.12. Z</w:t>
      </w:r>
      <w:bookmarkEnd w:id="11"/>
      <w:r>
        <w:rPr>
          <w:b/>
          <w:bCs/>
          <w:sz w:val="24"/>
          <w:szCs w:val="28"/>
        </w:rPr>
        <w:t>abezpieczenie przeciążeniowe i zwarciowe</w:t>
      </w:r>
    </w:p>
    <w:p w:rsidR="00411882" w:rsidRDefault="00411882" w:rsidP="00411882">
      <w:pPr>
        <w:pStyle w:val="Nagwek"/>
        <w:tabs>
          <w:tab w:val="clear" w:pos="4536"/>
          <w:tab w:val="clear" w:pos="9072"/>
        </w:tabs>
        <w:ind w:firstLine="705"/>
        <w:jc w:val="both"/>
        <w:rPr>
          <w:sz w:val="24"/>
          <w:szCs w:val="28"/>
        </w:rPr>
      </w:pPr>
      <w:r>
        <w:rPr>
          <w:sz w:val="24"/>
          <w:szCs w:val="28"/>
        </w:rPr>
        <w:t>Obwody odbiorcze zabezpieczone są wyłącznikami nadmiarowo-prądowymi typ C60N o charakterystyce B i C.</w:t>
      </w:r>
    </w:p>
    <w:p w:rsidR="00411882" w:rsidRDefault="00411882" w:rsidP="00411882">
      <w:pPr>
        <w:pStyle w:val="Nagwek"/>
        <w:tabs>
          <w:tab w:val="clear" w:pos="4536"/>
          <w:tab w:val="clear" w:pos="9072"/>
        </w:tabs>
        <w:ind w:firstLine="705"/>
        <w:jc w:val="both"/>
        <w:rPr>
          <w:sz w:val="24"/>
          <w:szCs w:val="28"/>
        </w:rPr>
      </w:pPr>
      <w:r>
        <w:rPr>
          <w:sz w:val="24"/>
          <w:szCs w:val="28"/>
        </w:rPr>
        <w:t>Wykaz zabezpieczeń:</w:t>
      </w:r>
    </w:p>
    <w:p w:rsidR="00411882" w:rsidRDefault="00411882" w:rsidP="00411882">
      <w:pPr>
        <w:pStyle w:val="Nagwek"/>
        <w:tabs>
          <w:tab w:val="clear" w:pos="4536"/>
          <w:tab w:val="clear" w:pos="9072"/>
        </w:tabs>
        <w:ind w:firstLine="705"/>
        <w:jc w:val="both"/>
        <w:rPr>
          <w:sz w:val="24"/>
          <w:szCs w:val="28"/>
        </w:rPr>
      </w:pPr>
      <w:r>
        <w:rPr>
          <w:sz w:val="24"/>
          <w:szCs w:val="28"/>
        </w:rPr>
        <w:t>F1-C60N C16A 3P– zabezpieczenie GNIAZDA 400V</w:t>
      </w:r>
    </w:p>
    <w:p w:rsidR="00411882" w:rsidRDefault="00411882" w:rsidP="00411882">
      <w:pPr>
        <w:pStyle w:val="Nagwek"/>
        <w:tabs>
          <w:tab w:val="clear" w:pos="4536"/>
          <w:tab w:val="clear" w:pos="9072"/>
        </w:tabs>
        <w:ind w:firstLine="705"/>
        <w:jc w:val="both"/>
        <w:rPr>
          <w:sz w:val="24"/>
          <w:szCs w:val="28"/>
        </w:rPr>
      </w:pPr>
      <w:r>
        <w:rPr>
          <w:sz w:val="24"/>
          <w:szCs w:val="28"/>
        </w:rPr>
        <w:t>F2– C60N C1A 1P – zabezpieczenie sterownika,</w:t>
      </w:r>
    </w:p>
    <w:p w:rsidR="00411882" w:rsidRDefault="00411882" w:rsidP="00411882">
      <w:pPr>
        <w:pStyle w:val="Nagwek"/>
        <w:tabs>
          <w:tab w:val="clear" w:pos="4536"/>
          <w:tab w:val="clear" w:pos="9072"/>
        </w:tabs>
        <w:ind w:firstLine="705"/>
        <w:jc w:val="both"/>
        <w:rPr>
          <w:sz w:val="24"/>
          <w:szCs w:val="28"/>
        </w:rPr>
      </w:pPr>
      <w:r>
        <w:rPr>
          <w:sz w:val="24"/>
          <w:szCs w:val="28"/>
        </w:rPr>
        <w:t>F3– C60N C2A 1P – zabezpieczenie obwodu sterowania,</w:t>
      </w:r>
    </w:p>
    <w:p w:rsidR="00411882" w:rsidRDefault="00411882" w:rsidP="00411882">
      <w:pPr>
        <w:pStyle w:val="Nagwek"/>
        <w:tabs>
          <w:tab w:val="clear" w:pos="4536"/>
          <w:tab w:val="clear" w:pos="9072"/>
        </w:tabs>
        <w:ind w:firstLine="705"/>
        <w:jc w:val="both"/>
        <w:rPr>
          <w:sz w:val="24"/>
          <w:szCs w:val="28"/>
        </w:rPr>
      </w:pPr>
      <w:r>
        <w:rPr>
          <w:sz w:val="24"/>
          <w:szCs w:val="28"/>
        </w:rPr>
        <w:t>F4– C60N C2A 1P – zabezpieczenie transformatora,</w:t>
      </w:r>
    </w:p>
    <w:p w:rsidR="00411882" w:rsidRDefault="00411882" w:rsidP="00411882">
      <w:pPr>
        <w:pStyle w:val="Nagwek"/>
        <w:tabs>
          <w:tab w:val="clear" w:pos="4536"/>
          <w:tab w:val="clear" w:pos="9072"/>
        </w:tabs>
        <w:ind w:firstLine="705"/>
        <w:jc w:val="both"/>
        <w:rPr>
          <w:sz w:val="24"/>
          <w:szCs w:val="28"/>
        </w:rPr>
      </w:pPr>
      <w:r>
        <w:rPr>
          <w:sz w:val="24"/>
          <w:szCs w:val="28"/>
        </w:rPr>
        <w:t>F5 - C60N C3A 1P – zabezpieczenie grzałki,</w:t>
      </w:r>
    </w:p>
    <w:p w:rsidR="00411882" w:rsidRDefault="00411882" w:rsidP="00411882">
      <w:pPr>
        <w:pStyle w:val="Nagwek"/>
        <w:tabs>
          <w:tab w:val="clear" w:pos="4536"/>
          <w:tab w:val="clear" w:pos="9072"/>
        </w:tabs>
        <w:ind w:firstLine="705"/>
        <w:jc w:val="both"/>
        <w:rPr>
          <w:sz w:val="24"/>
          <w:szCs w:val="28"/>
        </w:rPr>
      </w:pPr>
      <w:r>
        <w:rPr>
          <w:sz w:val="24"/>
          <w:szCs w:val="28"/>
        </w:rPr>
        <w:t>F6 - C60N B16A 1P – zabezpieczenie gniazda 230V.</w:t>
      </w:r>
    </w:p>
    <w:p w:rsidR="00411882" w:rsidRDefault="00411882" w:rsidP="00411882">
      <w:pPr>
        <w:pStyle w:val="Nagwek"/>
        <w:tabs>
          <w:tab w:val="clear" w:pos="4536"/>
          <w:tab w:val="clear" w:pos="9072"/>
        </w:tabs>
        <w:jc w:val="both"/>
        <w:rPr>
          <w:sz w:val="24"/>
          <w:szCs w:val="28"/>
        </w:rPr>
      </w:pPr>
      <w:r>
        <w:rPr>
          <w:sz w:val="24"/>
          <w:szCs w:val="28"/>
        </w:rPr>
        <w:t>Zabezpieczenie transformatora zamontowane jest po stronie pierwotnej.</w:t>
      </w:r>
    </w:p>
    <w:p w:rsidR="00411882" w:rsidRDefault="00411882" w:rsidP="00411882">
      <w:pPr>
        <w:tabs>
          <w:tab w:val="left" w:pos="540"/>
        </w:tabs>
        <w:jc w:val="both"/>
        <w:rPr>
          <w:sz w:val="24"/>
          <w:szCs w:val="28"/>
        </w:rPr>
      </w:pPr>
      <w:r>
        <w:rPr>
          <w:sz w:val="24"/>
          <w:szCs w:val="28"/>
        </w:rPr>
        <w:t>Silniki   pomp   zabezpieczone   są   wyłącznikami   silnikowymi  WS1,WS2 GV3-ME63 o prądzie nastawy 8-12A. Wyłączniki silnikowe posiadają następujące układy zabezpieczeń:</w:t>
      </w:r>
    </w:p>
    <w:p w:rsidR="00411882" w:rsidRDefault="00411882" w:rsidP="00411882">
      <w:pPr>
        <w:numPr>
          <w:ilvl w:val="0"/>
          <w:numId w:val="2"/>
        </w:numPr>
        <w:tabs>
          <w:tab w:val="left" w:pos="540"/>
        </w:tabs>
        <w:jc w:val="both"/>
        <w:rPr>
          <w:sz w:val="24"/>
          <w:szCs w:val="28"/>
        </w:rPr>
      </w:pPr>
      <w:r>
        <w:rPr>
          <w:sz w:val="24"/>
          <w:szCs w:val="28"/>
        </w:rPr>
        <w:t>wyzwalacz zwarciowy ustawiony na stałe;</w:t>
      </w:r>
    </w:p>
    <w:p w:rsidR="00411882" w:rsidRDefault="00411882" w:rsidP="00411882">
      <w:pPr>
        <w:numPr>
          <w:ilvl w:val="0"/>
          <w:numId w:val="2"/>
        </w:numPr>
        <w:tabs>
          <w:tab w:val="left" w:pos="540"/>
        </w:tabs>
        <w:jc w:val="both"/>
        <w:rPr>
          <w:b/>
          <w:bCs/>
          <w:sz w:val="24"/>
          <w:szCs w:val="28"/>
        </w:rPr>
      </w:pPr>
      <w:r>
        <w:rPr>
          <w:sz w:val="24"/>
          <w:szCs w:val="28"/>
        </w:rPr>
        <w:t>nastawiony wyzwalacz termiczny (0,6-1,1 x In);</w:t>
      </w:r>
    </w:p>
    <w:p w:rsidR="00411882" w:rsidRDefault="00411882" w:rsidP="00411882">
      <w:pPr>
        <w:numPr>
          <w:ilvl w:val="0"/>
          <w:numId w:val="2"/>
        </w:numPr>
        <w:tabs>
          <w:tab w:val="left" w:pos="540"/>
        </w:tabs>
        <w:jc w:val="both"/>
        <w:rPr>
          <w:b/>
          <w:bCs/>
          <w:sz w:val="24"/>
          <w:szCs w:val="28"/>
        </w:rPr>
      </w:pPr>
      <w:r>
        <w:rPr>
          <w:sz w:val="24"/>
          <w:szCs w:val="28"/>
        </w:rPr>
        <w:t>zadziałanie wyłącznika powoduje jednoczesne odcięcie 3 faz.</w:t>
      </w:r>
    </w:p>
    <w:p w:rsidR="00411882" w:rsidRDefault="00411882" w:rsidP="00411882">
      <w:pPr>
        <w:tabs>
          <w:tab w:val="left" w:pos="540"/>
        </w:tabs>
        <w:ind w:left="757"/>
        <w:jc w:val="both"/>
        <w:rPr>
          <w:b/>
          <w:bCs/>
          <w:sz w:val="24"/>
          <w:szCs w:val="28"/>
        </w:rPr>
      </w:pPr>
      <w:r>
        <w:rPr>
          <w:b/>
          <w:bCs/>
          <w:sz w:val="24"/>
          <w:szCs w:val="28"/>
        </w:rPr>
        <w:t xml:space="preserve"> </w:t>
      </w:r>
    </w:p>
    <w:p w:rsidR="00411882" w:rsidRDefault="00411882" w:rsidP="00411882">
      <w:pPr>
        <w:pStyle w:val="Rozdzia"/>
        <w:spacing w:before="120" w:line="360" w:lineRule="auto"/>
        <w:jc w:val="both"/>
        <w:rPr>
          <w:b/>
          <w:bCs/>
          <w:sz w:val="24"/>
          <w:szCs w:val="28"/>
        </w:rPr>
      </w:pPr>
      <w:bookmarkStart w:id="12" w:name="_Toc90272829"/>
      <w:r>
        <w:rPr>
          <w:b/>
          <w:bCs/>
          <w:sz w:val="24"/>
          <w:szCs w:val="28"/>
        </w:rPr>
        <w:t xml:space="preserve">1.13 </w:t>
      </w:r>
      <w:bookmarkEnd w:id="12"/>
      <w:r>
        <w:rPr>
          <w:b/>
          <w:bCs/>
          <w:sz w:val="24"/>
          <w:szCs w:val="28"/>
        </w:rPr>
        <w:t>Zabezpieczenie przeciwprzepięciowe</w:t>
      </w:r>
    </w:p>
    <w:p w:rsidR="00411882" w:rsidRDefault="00411882" w:rsidP="00411882">
      <w:pPr>
        <w:pStyle w:val="Nagwek"/>
        <w:tabs>
          <w:tab w:val="clear" w:pos="4536"/>
          <w:tab w:val="clear" w:pos="9072"/>
        </w:tabs>
        <w:jc w:val="both"/>
        <w:rPr>
          <w:sz w:val="24"/>
          <w:szCs w:val="28"/>
        </w:rPr>
      </w:pPr>
      <w:r>
        <w:rPr>
          <w:b/>
          <w:bCs/>
          <w:sz w:val="24"/>
          <w:szCs w:val="28"/>
        </w:rPr>
        <w:tab/>
      </w:r>
      <w:r>
        <w:rPr>
          <w:sz w:val="24"/>
          <w:szCs w:val="28"/>
        </w:rPr>
        <w:t>Zabezpieczenie przeciw przepięciowe chroni przed skutkami przepięć atmosferycznych i łączeniowych indukowanych w sieci zasilającej. Zastosowano ogranicznik przepięć (OP) klasy C. Znamionowy prąd wyładowczy ogranicznika wynosi 15kA. Ogranicznik nie wymaga dodatkowego zabezpieczenia.</w:t>
      </w:r>
    </w:p>
    <w:p w:rsidR="00411882" w:rsidRDefault="00411882" w:rsidP="00411882">
      <w:pPr>
        <w:pStyle w:val="Rozdzia"/>
        <w:jc w:val="both"/>
        <w:rPr>
          <w:b/>
          <w:bCs/>
          <w:sz w:val="24"/>
          <w:szCs w:val="28"/>
        </w:rPr>
      </w:pPr>
    </w:p>
    <w:p w:rsidR="00411882" w:rsidRDefault="00411882" w:rsidP="00411882">
      <w:pPr>
        <w:pStyle w:val="Rozdzia"/>
        <w:spacing w:line="360" w:lineRule="auto"/>
        <w:jc w:val="both"/>
        <w:rPr>
          <w:b/>
          <w:bCs/>
          <w:sz w:val="24"/>
          <w:szCs w:val="28"/>
        </w:rPr>
      </w:pPr>
      <w:bookmarkStart w:id="13" w:name="_Toc90272830"/>
      <w:r>
        <w:rPr>
          <w:b/>
          <w:bCs/>
          <w:sz w:val="24"/>
          <w:szCs w:val="28"/>
        </w:rPr>
        <w:t xml:space="preserve">1.14 </w:t>
      </w:r>
      <w:bookmarkEnd w:id="13"/>
      <w:r>
        <w:rPr>
          <w:b/>
          <w:bCs/>
          <w:sz w:val="24"/>
          <w:szCs w:val="28"/>
        </w:rPr>
        <w:t>Rozruch pomp</w:t>
      </w:r>
    </w:p>
    <w:p w:rsidR="00411882" w:rsidRDefault="00411882" w:rsidP="00411882">
      <w:pPr>
        <w:pStyle w:val="Nagwek"/>
        <w:ind w:firstLine="709"/>
        <w:jc w:val="both"/>
        <w:rPr>
          <w:bCs/>
          <w:sz w:val="24"/>
          <w:szCs w:val="28"/>
        </w:rPr>
      </w:pPr>
      <w:r>
        <w:rPr>
          <w:bCs/>
          <w:sz w:val="24"/>
          <w:szCs w:val="28"/>
        </w:rPr>
        <w:t xml:space="preserve">  Dla pomp do mocy 5.5 kW zastosowano rozruch bezpośredni. Elementem załączającym są styczniki (np. Q1 i Q2). Pompy zabezpieczone są wyłącznikami silnikowymi o parametrach dobranych tak, by możliwa była nastawa prądu wyłącznika na poziomie 1,1xIn (In-prąd nominalny pompy). W celu ochrony pomp przed pracą na suchobiegu  zastosowano czujnik pływakowy,  zamocowany  na odpowiednim poziomie, który przy  niskim  poziomie  ścieków  rozłącza  obwody  sterowania  pomp.</w:t>
      </w:r>
    </w:p>
    <w:p w:rsidR="00411882" w:rsidRDefault="00411882" w:rsidP="00411882">
      <w:pPr>
        <w:pStyle w:val="Nagwek"/>
        <w:ind w:firstLine="709"/>
        <w:jc w:val="both"/>
        <w:rPr>
          <w:bCs/>
          <w:sz w:val="24"/>
          <w:szCs w:val="28"/>
        </w:rPr>
      </w:pPr>
    </w:p>
    <w:p w:rsidR="003B6B37" w:rsidRDefault="003B6B37" w:rsidP="00411882">
      <w:pPr>
        <w:pStyle w:val="Nagwek"/>
        <w:ind w:firstLine="709"/>
        <w:jc w:val="both"/>
        <w:rPr>
          <w:bCs/>
          <w:sz w:val="24"/>
          <w:szCs w:val="28"/>
        </w:rPr>
      </w:pPr>
    </w:p>
    <w:p w:rsidR="003B6B37" w:rsidRDefault="003B6B37" w:rsidP="00411882">
      <w:pPr>
        <w:pStyle w:val="Nagwek"/>
        <w:ind w:firstLine="709"/>
        <w:jc w:val="both"/>
        <w:rPr>
          <w:bCs/>
          <w:sz w:val="24"/>
          <w:szCs w:val="28"/>
        </w:rPr>
      </w:pPr>
    </w:p>
    <w:p w:rsidR="00411882" w:rsidRDefault="00411882" w:rsidP="00411882">
      <w:pPr>
        <w:pStyle w:val="Nagwek"/>
        <w:ind w:firstLine="709"/>
        <w:jc w:val="both"/>
        <w:rPr>
          <w:bCs/>
          <w:sz w:val="24"/>
          <w:szCs w:val="28"/>
        </w:rPr>
      </w:pPr>
    </w:p>
    <w:p w:rsidR="00411882" w:rsidRDefault="00411882" w:rsidP="00411882">
      <w:pPr>
        <w:pStyle w:val="Rozdzia"/>
        <w:spacing w:line="360" w:lineRule="auto"/>
        <w:jc w:val="both"/>
        <w:rPr>
          <w:b/>
          <w:bCs/>
          <w:sz w:val="24"/>
          <w:szCs w:val="28"/>
        </w:rPr>
      </w:pPr>
      <w:bookmarkStart w:id="14" w:name="_Toc90272831"/>
      <w:r>
        <w:rPr>
          <w:b/>
          <w:bCs/>
          <w:sz w:val="24"/>
          <w:szCs w:val="28"/>
        </w:rPr>
        <w:t>1.15. ALGORYTM  DZIAŁANIA</w:t>
      </w:r>
      <w:bookmarkEnd w:id="14"/>
    </w:p>
    <w:p w:rsidR="00411882" w:rsidRDefault="00411882" w:rsidP="00411882">
      <w:pPr>
        <w:pStyle w:val="Nagwek"/>
        <w:tabs>
          <w:tab w:val="clear" w:pos="4536"/>
          <w:tab w:val="clear" w:pos="9072"/>
        </w:tabs>
        <w:jc w:val="both"/>
        <w:rPr>
          <w:sz w:val="24"/>
          <w:szCs w:val="28"/>
        </w:rPr>
      </w:pPr>
      <w:r>
        <w:rPr>
          <w:sz w:val="24"/>
          <w:szCs w:val="28"/>
        </w:rPr>
        <w:t>Regulatory pływakowe oraz poziomy uzyskane z hydrosondy rozmieszczone są       w przepompowni w następujący sposób:</w:t>
      </w:r>
    </w:p>
    <w:p w:rsidR="00411882" w:rsidRDefault="00411882" w:rsidP="00411882">
      <w:pPr>
        <w:pStyle w:val="Nagwek"/>
        <w:tabs>
          <w:tab w:val="clear" w:pos="4536"/>
          <w:tab w:val="clear" w:pos="9072"/>
        </w:tabs>
        <w:jc w:val="both"/>
        <w:rPr>
          <w:sz w:val="24"/>
          <w:szCs w:val="28"/>
        </w:rPr>
      </w:pPr>
    </w:p>
    <w:p w:rsidR="00411882" w:rsidRDefault="00411882" w:rsidP="003B6B37">
      <w:pPr>
        <w:pStyle w:val="Nagwek"/>
        <w:tabs>
          <w:tab w:val="clear" w:pos="4536"/>
          <w:tab w:val="clear" w:pos="9072"/>
        </w:tabs>
        <w:spacing w:line="360" w:lineRule="auto"/>
        <w:ind w:firstLine="708"/>
        <w:jc w:val="center"/>
        <w:rPr>
          <w:sz w:val="24"/>
          <w:szCs w:val="28"/>
        </w:rPr>
      </w:pPr>
      <w:r>
        <w:rPr>
          <w:sz w:val="24"/>
          <w:szCs w:val="28"/>
        </w:rPr>
        <w:object w:dxaOrig="5948" w:dyaOrig="7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2pt;height:226.05pt" o:ole="">
            <v:imagedata r:id="rId10" o:title=""/>
          </v:shape>
          <o:OLEObject Type="Embed" ProgID="CorelDRAW.Graphic.9" ShapeID="_x0000_i1025" DrawAspect="Content" ObjectID="_1437559034" r:id="rId11"/>
        </w:object>
      </w:r>
    </w:p>
    <w:p w:rsidR="00411882" w:rsidRDefault="00411882" w:rsidP="00411882">
      <w:pPr>
        <w:pStyle w:val="Nagwek"/>
        <w:tabs>
          <w:tab w:val="left" w:pos="708"/>
        </w:tabs>
        <w:spacing w:line="360" w:lineRule="auto"/>
        <w:jc w:val="both"/>
        <w:rPr>
          <w:b/>
          <w:bCs/>
          <w:sz w:val="24"/>
          <w:szCs w:val="28"/>
        </w:rPr>
      </w:pPr>
      <w:r>
        <w:rPr>
          <w:b/>
          <w:bCs/>
          <w:sz w:val="24"/>
          <w:szCs w:val="28"/>
        </w:rPr>
        <w:t>UWAGA!!!</w:t>
      </w:r>
    </w:p>
    <w:p w:rsidR="00411882" w:rsidRDefault="00411882" w:rsidP="00411882">
      <w:pPr>
        <w:pStyle w:val="Nagwek"/>
        <w:tabs>
          <w:tab w:val="left" w:pos="708"/>
        </w:tabs>
        <w:jc w:val="both"/>
        <w:rPr>
          <w:b/>
          <w:bCs/>
          <w:sz w:val="24"/>
          <w:szCs w:val="28"/>
        </w:rPr>
      </w:pPr>
      <w:r>
        <w:rPr>
          <w:b/>
          <w:bCs/>
          <w:sz w:val="24"/>
          <w:szCs w:val="28"/>
        </w:rPr>
        <w:t xml:space="preserve">W wersji z </w:t>
      </w:r>
      <w:proofErr w:type="spellStart"/>
      <w:r>
        <w:rPr>
          <w:b/>
          <w:bCs/>
          <w:sz w:val="24"/>
          <w:szCs w:val="28"/>
        </w:rPr>
        <w:t>hydrosondą</w:t>
      </w:r>
      <w:proofErr w:type="spellEnd"/>
      <w:r>
        <w:rPr>
          <w:b/>
          <w:bCs/>
          <w:sz w:val="24"/>
          <w:szCs w:val="28"/>
        </w:rPr>
        <w:t xml:space="preserve"> poziomy MAX i MIN określane są przez analizę sygnału   4 – 20 </w:t>
      </w:r>
      <w:proofErr w:type="spellStart"/>
      <w:r>
        <w:rPr>
          <w:b/>
          <w:bCs/>
          <w:sz w:val="24"/>
          <w:szCs w:val="28"/>
        </w:rPr>
        <w:t>mA</w:t>
      </w:r>
      <w:proofErr w:type="spellEnd"/>
      <w:r>
        <w:rPr>
          <w:b/>
          <w:bCs/>
          <w:sz w:val="24"/>
          <w:szCs w:val="28"/>
        </w:rPr>
        <w:t xml:space="preserve"> z </w:t>
      </w:r>
      <w:proofErr w:type="spellStart"/>
      <w:r>
        <w:rPr>
          <w:b/>
          <w:bCs/>
          <w:sz w:val="24"/>
          <w:szCs w:val="28"/>
        </w:rPr>
        <w:t>hydrosondy</w:t>
      </w:r>
      <w:proofErr w:type="spellEnd"/>
      <w:r>
        <w:rPr>
          <w:b/>
          <w:bCs/>
          <w:sz w:val="24"/>
          <w:szCs w:val="28"/>
        </w:rPr>
        <w:t xml:space="preserve"> w sterowniku</w:t>
      </w:r>
    </w:p>
    <w:p w:rsidR="00411882" w:rsidRDefault="00411882" w:rsidP="00411882">
      <w:pPr>
        <w:pStyle w:val="Nagwek"/>
        <w:tabs>
          <w:tab w:val="left" w:pos="708"/>
        </w:tabs>
        <w:jc w:val="both"/>
        <w:rPr>
          <w:b/>
          <w:bCs/>
          <w:sz w:val="24"/>
          <w:szCs w:val="28"/>
        </w:rPr>
      </w:pPr>
    </w:p>
    <w:p w:rsidR="00411882" w:rsidRDefault="00411882" w:rsidP="00411882">
      <w:pPr>
        <w:pStyle w:val="Nagwek"/>
        <w:tabs>
          <w:tab w:val="clear" w:pos="4536"/>
          <w:tab w:val="clear" w:pos="9072"/>
        </w:tabs>
        <w:spacing w:line="360" w:lineRule="auto"/>
        <w:jc w:val="both"/>
        <w:rPr>
          <w:sz w:val="24"/>
          <w:szCs w:val="28"/>
        </w:rPr>
      </w:pPr>
      <w:r>
        <w:rPr>
          <w:sz w:val="24"/>
          <w:szCs w:val="28"/>
        </w:rPr>
        <w:t>Warunki pracy normalnej:</w:t>
      </w:r>
    </w:p>
    <w:p w:rsidR="00411882" w:rsidRDefault="00411882" w:rsidP="00411882">
      <w:pPr>
        <w:pStyle w:val="Nagwek"/>
        <w:tabs>
          <w:tab w:val="clear" w:pos="4536"/>
          <w:tab w:val="clear" w:pos="9072"/>
        </w:tabs>
        <w:jc w:val="both"/>
        <w:rPr>
          <w:sz w:val="24"/>
          <w:szCs w:val="28"/>
        </w:rPr>
      </w:pPr>
      <w:r>
        <w:rPr>
          <w:sz w:val="24"/>
          <w:szCs w:val="28"/>
        </w:rPr>
        <w:t>Pływaki R1 – R4 w dole – wyłączona praca pomp.</w:t>
      </w:r>
    </w:p>
    <w:p w:rsidR="00411882" w:rsidRDefault="00411882" w:rsidP="00411882">
      <w:pPr>
        <w:pStyle w:val="Nagwek"/>
        <w:tabs>
          <w:tab w:val="clear" w:pos="4536"/>
          <w:tab w:val="clear" w:pos="9072"/>
        </w:tabs>
        <w:jc w:val="both"/>
        <w:rPr>
          <w:sz w:val="24"/>
          <w:szCs w:val="28"/>
        </w:rPr>
      </w:pPr>
      <w:r>
        <w:rPr>
          <w:sz w:val="24"/>
          <w:szCs w:val="28"/>
        </w:rPr>
        <w:tab/>
        <w:t>1. Wzrost poziomu ścieków w zbiorniku:</w:t>
      </w:r>
    </w:p>
    <w:p w:rsidR="00411882" w:rsidRDefault="00411882" w:rsidP="00411882">
      <w:pPr>
        <w:pStyle w:val="Nagwek"/>
        <w:tabs>
          <w:tab w:val="clear" w:pos="4536"/>
          <w:tab w:val="clear" w:pos="9072"/>
        </w:tabs>
        <w:ind w:left="1080" w:hanging="12"/>
        <w:jc w:val="both"/>
        <w:rPr>
          <w:sz w:val="24"/>
          <w:szCs w:val="28"/>
        </w:rPr>
      </w:pPr>
      <w:r>
        <w:rPr>
          <w:sz w:val="24"/>
          <w:szCs w:val="28"/>
        </w:rPr>
        <w:t>Pływak R1 w górze i poziom ścieków określony pomiędzy poziomem MIN i MAX, R4 w dole – pompy nie pracują (gotowe do pracy).</w:t>
      </w:r>
    </w:p>
    <w:p w:rsidR="00411882" w:rsidRDefault="00411882" w:rsidP="00411882">
      <w:pPr>
        <w:pStyle w:val="Nagwek"/>
        <w:tabs>
          <w:tab w:val="clear" w:pos="4536"/>
          <w:tab w:val="clear" w:pos="9072"/>
        </w:tabs>
        <w:jc w:val="both"/>
        <w:rPr>
          <w:sz w:val="24"/>
          <w:szCs w:val="28"/>
        </w:rPr>
      </w:pPr>
      <w:r>
        <w:rPr>
          <w:sz w:val="24"/>
          <w:szCs w:val="28"/>
        </w:rPr>
        <w:tab/>
        <w:t>2. Dalszy wzrost poziomu ścieków w zbiorniku:</w:t>
      </w:r>
    </w:p>
    <w:p w:rsidR="00411882" w:rsidRDefault="00411882" w:rsidP="00411882">
      <w:pPr>
        <w:pStyle w:val="Nagwek"/>
        <w:tabs>
          <w:tab w:val="clear" w:pos="4536"/>
          <w:tab w:val="clear" w:pos="9072"/>
        </w:tabs>
        <w:ind w:left="1080"/>
        <w:jc w:val="both"/>
        <w:rPr>
          <w:sz w:val="24"/>
          <w:szCs w:val="28"/>
        </w:rPr>
      </w:pPr>
      <w:r>
        <w:rPr>
          <w:sz w:val="24"/>
          <w:szCs w:val="28"/>
        </w:rPr>
        <w:t>Pływak R1 w górze, poziom ścieków powyżej poziomu MAX, R4 w dole – załączenie pierwszej pompy (P1 pracuje).</w:t>
      </w:r>
    </w:p>
    <w:p w:rsidR="00411882" w:rsidRDefault="00411882" w:rsidP="00411882">
      <w:pPr>
        <w:pStyle w:val="Nagwek"/>
        <w:tabs>
          <w:tab w:val="clear" w:pos="4536"/>
          <w:tab w:val="clear" w:pos="9072"/>
        </w:tabs>
        <w:ind w:firstLine="708"/>
        <w:jc w:val="both"/>
        <w:rPr>
          <w:sz w:val="24"/>
          <w:szCs w:val="28"/>
        </w:rPr>
      </w:pPr>
      <w:r>
        <w:rPr>
          <w:sz w:val="24"/>
          <w:szCs w:val="28"/>
        </w:rPr>
        <w:t>3. Obniżenie poziomu ścieków:</w:t>
      </w:r>
    </w:p>
    <w:p w:rsidR="00411882" w:rsidRDefault="00411882" w:rsidP="00411882">
      <w:pPr>
        <w:pStyle w:val="Nagwek"/>
        <w:tabs>
          <w:tab w:val="clear" w:pos="4536"/>
          <w:tab w:val="clear" w:pos="9072"/>
        </w:tabs>
        <w:ind w:left="1080"/>
        <w:jc w:val="both"/>
        <w:rPr>
          <w:sz w:val="24"/>
          <w:szCs w:val="28"/>
        </w:rPr>
      </w:pPr>
      <w:r>
        <w:rPr>
          <w:sz w:val="24"/>
          <w:szCs w:val="28"/>
        </w:rPr>
        <w:t>Pływak R1 w górze, poziom ścieków pomiędzy poziomem MIN i MAX, R4 w dole – pompa P1 nadal pracuje.</w:t>
      </w:r>
    </w:p>
    <w:p w:rsidR="00411882" w:rsidRDefault="00411882" w:rsidP="00411882">
      <w:pPr>
        <w:pStyle w:val="Nagwek"/>
        <w:tabs>
          <w:tab w:val="clear" w:pos="4536"/>
          <w:tab w:val="clear" w:pos="9072"/>
        </w:tabs>
        <w:ind w:firstLine="708"/>
        <w:jc w:val="both"/>
        <w:rPr>
          <w:sz w:val="24"/>
          <w:szCs w:val="28"/>
        </w:rPr>
      </w:pPr>
      <w:r>
        <w:rPr>
          <w:sz w:val="24"/>
          <w:szCs w:val="28"/>
        </w:rPr>
        <w:t>4. Dalsze obniżanie poziomu ścieków:</w:t>
      </w:r>
    </w:p>
    <w:p w:rsidR="00411882" w:rsidRDefault="00411882" w:rsidP="00411882">
      <w:pPr>
        <w:pStyle w:val="Nagwek"/>
        <w:tabs>
          <w:tab w:val="clear" w:pos="4536"/>
          <w:tab w:val="clear" w:pos="9072"/>
        </w:tabs>
        <w:ind w:left="1080"/>
        <w:jc w:val="both"/>
        <w:rPr>
          <w:sz w:val="24"/>
          <w:szCs w:val="28"/>
        </w:rPr>
      </w:pPr>
      <w:r>
        <w:rPr>
          <w:sz w:val="24"/>
          <w:szCs w:val="28"/>
        </w:rPr>
        <w:t>Pływak R1 w górze, poziom ścieków poniżej poziomu MIN wyłączenie pracującej pompy P1.</w:t>
      </w:r>
    </w:p>
    <w:p w:rsidR="00411882" w:rsidRDefault="00411882" w:rsidP="00411882">
      <w:pPr>
        <w:pStyle w:val="Nagwek"/>
        <w:tabs>
          <w:tab w:val="clear" w:pos="4536"/>
          <w:tab w:val="clear" w:pos="9072"/>
        </w:tabs>
        <w:ind w:left="708"/>
        <w:jc w:val="both"/>
        <w:rPr>
          <w:sz w:val="24"/>
          <w:szCs w:val="28"/>
        </w:rPr>
      </w:pPr>
      <w:r>
        <w:rPr>
          <w:sz w:val="24"/>
          <w:szCs w:val="28"/>
        </w:rPr>
        <w:t>5. Następny cykl (wg punktów 1, 2, 3, 4) uruchamia pompę P2 (wcześniej nie pracującą) – praca naprzemienna pomp.</w:t>
      </w:r>
    </w:p>
    <w:p w:rsidR="00411882" w:rsidRDefault="00411882" w:rsidP="00411882">
      <w:pPr>
        <w:pStyle w:val="Nagwek"/>
        <w:tabs>
          <w:tab w:val="clear" w:pos="4536"/>
          <w:tab w:val="clear" w:pos="9072"/>
        </w:tabs>
        <w:jc w:val="both"/>
        <w:rPr>
          <w:sz w:val="24"/>
          <w:szCs w:val="28"/>
        </w:rPr>
      </w:pPr>
      <w:r>
        <w:rPr>
          <w:sz w:val="24"/>
          <w:szCs w:val="28"/>
        </w:rPr>
        <w:t>Sytuacja awaryjna:</w:t>
      </w:r>
    </w:p>
    <w:p w:rsidR="00411882" w:rsidRDefault="00411882" w:rsidP="00411882">
      <w:pPr>
        <w:pStyle w:val="Nagwek"/>
        <w:tabs>
          <w:tab w:val="clear" w:pos="4536"/>
          <w:tab w:val="clear" w:pos="9072"/>
        </w:tabs>
        <w:jc w:val="both"/>
        <w:rPr>
          <w:sz w:val="24"/>
          <w:szCs w:val="28"/>
        </w:rPr>
      </w:pPr>
      <w:r>
        <w:rPr>
          <w:sz w:val="24"/>
          <w:szCs w:val="28"/>
        </w:rPr>
        <w:t>W przypadku awarii jednej z pomp lub jej toru zasilającego, druga pompa pracuje każdorazowo po podniesieniu się poziomu ścieków w zbiorniku (wg. punktu 1, 2,    3, 4)</w:t>
      </w:r>
    </w:p>
    <w:p w:rsidR="00411882" w:rsidRDefault="00411882" w:rsidP="00411882">
      <w:pPr>
        <w:jc w:val="both"/>
        <w:rPr>
          <w:b/>
          <w:sz w:val="24"/>
          <w:szCs w:val="28"/>
        </w:rPr>
      </w:pPr>
    </w:p>
    <w:p w:rsidR="00344D56" w:rsidRDefault="00344D56" w:rsidP="00344D56">
      <w:pPr>
        <w:tabs>
          <w:tab w:val="left" w:pos="1320"/>
        </w:tabs>
        <w:rPr>
          <w:b/>
          <w:bCs/>
          <w:sz w:val="24"/>
        </w:rPr>
      </w:pPr>
      <w:r>
        <w:rPr>
          <w:b/>
          <w:bCs/>
          <w:sz w:val="24"/>
        </w:rPr>
        <w:t>W  OFERCIE  UWZGLĘDNIĆ NALEŻY   SYSTEM  STEROWANIA  I  MONITOROWANIA  PRZEPOMPOWNI  ŚCIEKÓW W  TRYBIE ON-LINE W  OPARCIU  O  TRANSMISJĘ  GPRS ZAINSTALOWANY  NA  ISTNIEJĄCYCH  PRZEPOMPOWNIACH  BĘDĄCYCH W  GESTII URZEDU GMINY SUŁOSZOWA</w:t>
      </w:r>
    </w:p>
    <w:p w:rsidR="003B6B37" w:rsidRDefault="003B6B37" w:rsidP="00411882">
      <w:pPr>
        <w:jc w:val="both"/>
        <w:rPr>
          <w:b/>
          <w:sz w:val="24"/>
          <w:szCs w:val="28"/>
        </w:rPr>
      </w:pPr>
    </w:p>
    <w:p w:rsidR="00411882" w:rsidRDefault="00411882" w:rsidP="00411882">
      <w:pPr>
        <w:jc w:val="both"/>
        <w:rPr>
          <w:b/>
          <w:sz w:val="24"/>
          <w:szCs w:val="28"/>
        </w:rPr>
      </w:pPr>
    </w:p>
    <w:p w:rsidR="00411882" w:rsidRDefault="00411882" w:rsidP="00411882">
      <w:pPr>
        <w:jc w:val="both"/>
        <w:rPr>
          <w:b/>
          <w:sz w:val="24"/>
          <w:szCs w:val="28"/>
        </w:rPr>
      </w:pPr>
    </w:p>
    <w:p w:rsidR="00411882" w:rsidRDefault="00411882" w:rsidP="00411882">
      <w:pPr>
        <w:jc w:val="both"/>
        <w:rPr>
          <w:b/>
          <w:sz w:val="24"/>
          <w:szCs w:val="28"/>
        </w:rPr>
      </w:pPr>
    </w:p>
    <w:p w:rsidR="00411882" w:rsidRDefault="00411882" w:rsidP="00411882">
      <w:pPr>
        <w:jc w:val="both"/>
        <w:rPr>
          <w:b/>
          <w:sz w:val="24"/>
          <w:szCs w:val="28"/>
        </w:rPr>
      </w:pPr>
      <w:r>
        <w:rPr>
          <w:b/>
          <w:sz w:val="24"/>
          <w:szCs w:val="28"/>
        </w:rPr>
        <w:lastRenderedPageBreak/>
        <w:t>2. Specyfikacja modułu telemetrycznego zainstalowanego w szafie sterowniczej</w:t>
      </w:r>
    </w:p>
    <w:p w:rsidR="00411882" w:rsidRDefault="00411882" w:rsidP="00411882">
      <w:pPr>
        <w:jc w:val="both"/>
        <w:rPr>
          <w:sz w:val="24"/>
          <w:szCs w:val="28"/>
        </w:rPr>
      </w:pPr>
    </w:p>
    <w:p w:rsidR="00411882" w:rsidRDefault="00411882" w:rsidP="00411882">
      <w:pPr>
        <w:pStyle w:val="Tekstpodstawowy"/>
      </w:pPr>
      <w:r>
        <w:t>Moduł telemetryczny musi być wyposażony w modem GSM z funkcją transmisji danych w trybie GPRS oraz sterownik PLC umożliwiający realizacje funkcji sterowania pracą przepompowni ścieków.</w:t>
      </w:r>
    </w:p>
    <w:p w:rsidR="00411882" w:rsidRDefault="00411882" w:rsidP="00411882">
      <w:pPr>
        <w:jc w:val="both"/>
        <w:rPr>
          <w:sz w:val="24"/>
          <w:szCs w:val="28"/>
        </w:rPr>
      </w:pPr>
      <w:r>
        <w:rPr>
          <w:sz w:val="24"/>
          <w:szCs w:val="28"/>
        </w:rPr>
        <w:t>Minimalne zasoby wejściowe sterownika:</w:t>
      </w:r>
    </w:p>
    <w:p w:rsidR="00411882" w:rsidRDefault="00411882" w:rsidP="00411882">
      <w:pPr>
        <w:numPr>
          <w:ilvl w:val="0"/>
          <w:numId w:val="7"/>
        </w:numPr>
        <w:jc w:val="both"/>
        <w:rPr>
          <w:sz w:val="24"/>
          <w:szCs w:val="28"/>
        </w:rPr>
      </w:pPr>
      <w:r>
        <w:rPr>
          <w:sz w:val="24"/>
          <w:szCs w:val="28"/>
        </w:rPr>
        <w:t>13 wejść dwustanowych (detekcja sygnałów wejściowych)</w:t>
      </w:r>
    </w:p>
    <w:p w:rsidR="00411882" w:rsidRDefault="00411882" w:rsidP="00411882">
      <w:pPr>
        <w:numPr>
          <w:ilvl w:val="0"/>
          <w:numId w:val="7"/>
        </w:numPr>
        <w:jc w:val="both"/>
        <w:rPr>
          <w:sz w:val="24"/>
          <w:szCs w:val="28"/>
        </w:rPr>
      </w:pPr>
      <w:r>
        <w:rPr>
          <w:sz w:val="24"/>
          <w:szCs w:val="28"/>
        </w:rPr>
        <w:t>3 wyjścia dwustanowe (sterowanie pompami oraz sygnalizacją optyczno-akustyczną)</w:t>
      </w:r>
    </w:p>
    <w:p w:rsidR="00411882" w:rsidRDefault="00411882" w:rsidP="00411882">
      <w:pPr>
        <w:numPr>
          <w:ilvl w:val="0"/>
          <w:numId w:val="7"/>
        </w:numPr>
        <w:jc w:val="both"/>
        <w:rPr>
          <w:sz w:val="24"/>
          <w:szCs w:val="28"/>
        </w:rPr>
      </w:pPr>
      <w:r>
        <w:rPr>
          <w:sz w:val="24"/>
          <w:szCs w:val="28"/>
        </w:rPr>
        <w:t>2 izolowane galwanicznie wejścia analogowe (zakres 4-20mA) umożliwiające podłączenie sygnały z sondy hydrostatycznej i innego urządzenia pomiarowego (pomiar prądu, ciśnienia, itp.)</w:t>
      </w:r>
    </w:p>
    <w:p w:rsidR="00411882" w:rsidRDefault="00411882" w:rsidP="00411882">
      <w:pPr>
        <w:numPr>
          <w:ilvl w:val="0"/>
          <w:numId w:val="7"/>
        </w:numPr>
        <w:jc w:val="both"/>
        <w:rPr>
          <w:sz w:val="24"/>
          <w:szCs w:val="28"/>
        </w:rPr>
      </w:pPr>
      <w:r>
        <w:rPr>
          <w:sz w:val="24"/>
          <w:szCs w:val="28"/>
        </w:rPr>
        <w:t>port do komunikacji cyfrowej (standard RS232 lub USB) umożliwiający lokalny odczyt stanu rejestrów sterownika, zmianę programu, itd.</w:t>
      </w:r>
    </w:p>
    <w:p w:rsidR="00411882" w:rsidRDefault="00411882" w:rsidP="00411882">
      <w:pPr>
        <w:numPr>
          <w:ilvl w:val="0"/>
          <w:numId w:val="7"/>
        </w:numPr>
        <w:jc w:val="both"/>
        <w:rPr>
          <w:sz w:val="24"/>
          <w:szCs w:val="28"/>
        </w:rPr>
      </w:pPr>
      <w:r>
        <w:rPr>
          <w:sz w:val="24"/>
          <w:szCs w:val="28"/>
        </w:rPr>
        <w:t>dodatkowy, izolowany galwanicznie port do komunikacji cyfrowej, pracujący w standardzie fizycznym EIA-RS4232/485 w oparciu o protokół Modus RTU umożliwiający podłączenie zewnętrznego urządzenia pomiarowego, np. przepływomierz elektromagnetyczny lub licznik energii elektrycznej, itp.</w:t>
      </w:r>
    </w:p>
    <w:p w:rsidR="00411882" w:rsidRDefault="00411882" w:rsidP="00411882">
      <w:pPr>
        <w:numPr>
          <w:ilvl w:val="0"/>
          <w:numId w:val="7"/>
        </w:numPr>
        <w:jc w:val="both"/>
        <w:rPr>
          <w:sz w:val="24"/>
          <w:szCs w:val="28"/>
        </w:rPr>
      </w:pPr>
      <w:r>
        <w:rPr>
          <w:sz w:val="24"/>
          <w:szCs w:val="28"/>
        </w:rPr>
        <w:t>wbudowany zegar czasu rzeczywistego</w:t>
      </w:r>
    </w:p>
    <w:p w:rsidR="00411882" w:rsidRDefault="00411882" w:rsidP="00411882">
      <w:pPr>
        <w:spacing w:line="360" w:lineRule="auto"/>
        <w:jc w:val="both"/>
        <w:rPr>
          <w:sz w:val="24"/>
          <w:szCs w:val="28"/>
        </w:rPr>
      </w:pPr>
    </w:p>
    <w:p w:rsidR="00411882" w:rsidRDefault="00411882" w:rsidP="00411882">
      <w:pPr>
        <w:jc w:val="both"/>
        <w:rPr>
          <w:sz w:val="24"/>
          <w:szCs w:val="28"/>
        </w:rPr>
      </w:pPr>
      <w:r>
        <w:rPr>
          <w:sz w:val="24"/>
          <w:szCs w:val="28"/>
        </w:rPr>
        <w:t>Moduł telemetryczny musi być ponadto wyposażony w gniazdo do karty SIM. Oprogramowanie modułu musi gwarantować szybkie zalogowanie i utrzymanie stabilnego stanu zalogowania do dedykowanego APN wraz z mechanizmami ochrony przed dostępem osób niepowołanych. Moduł telemetryczny musi posiadać na płycie czołowej obudowy wskaźniki zalogowania do sieci GSM , pracy w trybie GPRS oraz poziomu sygnału wybranego operatora telefonii komórkowej.</w:t>
      </w:r>
    </w:p>
    <w:p w:rsidR="00411882" w:rsidRDefault="00411882" w:rsidP="00411882">
      <w:pPr>
        <w:spacing w:line="360" w:lineRule="auto"/>
        <w:jc w:val="both"/>
        <w:rPr>
          <w:b/>
          <w:sz w:val="24"/>
          <w:szCs w:val="28"/>
        </w:rPr>
      </w:pPr>
    </w:p>
    <w:p w:rsidR="00411882" w:rsidRDefault="00411882" w:rsidP="00411882">
      <w:pPr>
        <w:jc w:val="both"/>
        <w:rPr>
          <w:b/>
          <w:sz w:val="24"/>
          <w:szCs w:val="28"/>
        </w:rPr>
      </w:pPr>
      <w:r>
        <w:rPr>
          <w:b/>
          <w:sz w:val="24"/>
          <w:szCs w:val="28"/>
        </w:rPr>
        <w:t>3. Specyfikacja systemu sterowania i monitorowania pracy przepompowni ścieków w trybie on-</w:t>
      </w:r>
      <w:proofErr w:type="spellStart"/>
      <w:r>
        <w:rPr>
          <w:b/>
          <w:sz w:val="24"/>
          <w:szCs w:val="28"/>
        </w:rPr>
        <w:t>line</w:t>
      </w:r>
      <w:proofErr w:type="spellEnd"/>
      <w:r>
        <w:rPr>
          <w:b/>
          <w:sz w:val="24"/>
          <w:szCs w:val="28"/>
        </w:rPr>
        <w:t xml:space="preserve"> z wykorzystaniem technologii GPRS</w:t>
      </w:r>
    </w:p>
    <w:p w:rsidR="00411882" w:rsidRDefault="00411882" w:rsidP="00411882">
      <w:pPr>
        <w:spacing w:line="360" w:lineRule="auto"/>
        <w:jc w:val="both"/>
        <w:rPr>
          <w:sz w:val="24"/>
          <w:szCs w:val="28"/>
        </w:rPr>
      </w:pPr>
    </w:p>
    <w:p w:rsidR="00411882" w:rsidRDefault="00411882" w:rsidP="00411882">
      <w:pPr>
        <w:jc w:val="both"/>
        <w:rPr>
          <w:sz w:val="24"/>
          <w:szCs w:val="28"/>
        </w:rPr>
      </w:pPr>
      <w:r>
        <w:rPr>
          <w:sz w:val="24"/>
          <w:szCs w:val="28"/>
        </w:rPr>
        <w:t>System sterowania i monitorowania przepompowni ścieków musi realizować następujące funkcje:</w:t>
      </w:r>
    </w:p>
    <w:p w:rsidR="00411882" w:rsidRDefault="00411882" w:rsidP="00411882">
      <w:pPr>
        <w:numPr>
          <w:ilvl w:val="0"/>
          <w:numId w:val="8"/>
        </w:numPr>
        <w:jc w:val="both"/>
        <w:rPr>
          <w:sz w:val="24"/>
          <w:szCs w:val="28"/>
        </w:rPr>
      </w:pPr>
      <w:r>
        <w:rPr>
          <w:sz w:val="24"/>
          <w:szCs w:val="28"/>
        </w:rPr>
        <w:t>ciągła analiza stanu sterowanych i monitorowanych przepompowni w trybie on-</w:t>
      </w:r>
      <w:proofErr w:type="spellStart"/>
      <w:r>
        <w:rPr>
          <w:sz w:val="24"/>
          <w:szCs w:val="28"/>
        </w:rPr>
        <w:t>line</w:t>
      </w:r>
      <w:proofErr w:type="spellEnd"/>
      <w:r>
        <w:rPr>
          <w:sz w:val="24"/>
          <w:szCs w:val="28"/>
        </w:rPr>
        <w:t xml:space="preserve"> z wykorzystaniem technologii GPRS. Maksymalne opóźnienie          w transferze danych pomiędzy obiektem, a stacją dyspozytorską nie może przekroczyć 10 sekund. Dane wchodzące do systemu muszą być znakowane stemplem czasowym pobranym z zegara czasu rzeczywistego w sterowniku.</w:t>
      </w:r>
    </w:p>
    <w:p w:rsidR="00411882" w:rsidRDefault="00411882" w:rsidP="00411882">
      <w:pPr>
        <w:numPr>
          <w:ilvl w:val="0"/>
          <w:numId w:val="8"/>
        </w:numPr>
        <w:jc w:val="both"/>
        <w:rPr>
          <w:sz w:val="24"/>
          <w:szCs w:val="28"/>
        </w:rPr>
      </w:pPr>
      <w:r>
        <w:rPr>
          <w:sz w:val="24"/>
          <w:szCs w:val="28"/>
        </w:rPr>
        <w:t>wizualna prezentacja aktualnego statusu przepompowni (stany sygnałów dwustanowych, analogowych oraz dodatkowych urządzeń podłączonych do portu RS232/485</w:t>
      </w:r>
    </w:p>
    <w:p w:rsidR="00411882" w:rsidRDefault="00411882" w:rsidP="00411882">
      <w:pPr>
        <w:numPr>
          <w:ilvl w:val="0"/>
          <w:numId w:val="8"/>
        </w:numPr>
        <w:jc w:val="both"/>
        <w:rPr>
          <w:sz w:val="24"/>
          <w:szCs w:val="28"/>
        </w:rPr>
      </w:pPr>
      <w:r>
        <w:rPr>
          <w:sz w:val="24"/>
          <w:szCs w:val="28"/>
        </w:rPr>
        <w:t>generowanie krzywych zmian poziomu ścieków w komorze, co zadaną zmianę poziomu i opcjonalnie wartości prądu pomp. Próbkowanie krzywej poziomu, a zatem i generowanie do systemu informacji o przyroście ścieków musi być dopasowane do dynamiki procesu. Proces próbkowani musi być zapewnić dokładne odwzorowanie zmian poziomu.</w:t>
      </w:r>
      <w:r>
        <w:rPr>
          <w:sz w:val="24"/>
          <w:szCs w:val="28"/>
        </w:rPr>
        <w:br/>
        <w:t>Pod krzywą zmian poziomów należy przedstawić cykle pracy pomp. Wymagana jest możliwość powiększania wybranego fragmentu wykresu oraz prezentacji na wykresie znaczników zdarzeń zachodzących na obiekcie, jak    i pełnego statusu obiektu dla każdego analizowanego zdarzenia.</w:t>
      </w:r>
    </w:p>
    <w:p w:rsidR="00411882" w:rsidRDefault="00411882" w:rsidP="00411882">
      <w:pPr>
        <w:numPr>
          <w:ilvl w:val="0"/>
          <w:numId w:val="8"/>
        </w:numPr>
        <w:jc w:val="both"/>
        <w:rPr>
          <w:sz w:val="24"/>
          <w:szCs w:val="28"/>
        </w:rPr>
      </w:pPr>
      <w:r>
        <w:rPr>
          <w:sz w:val="24"/>
          <w:szCs w:val="28"/>
        </w:rPr>
        <w:lastRenderedPageBreak/>
        <w:t>analiza czasu pracy pomp oraz ilości załączeń w cyklu godzinowym , dobowym i miesięcznym</w:t>
      </w:r>
    </w:p>
    <w:p w:rsidR="00411882" w:rsidRDefault="00411882" w:rsidP="00411882">
      <w:pPr>
        <w:numPr>
          <w:ilvl w:val="0"/>
          <w:numId w:val="8"/>
        </w:numPr>
        <w:jc w:val="both"/>
        <w:rPr>
          <w:sz w:val="24"/>
          <w:szCs w:val="28"/>
        </w:rPr>
      </w:pPr>
      <w:r>
        <w:rPr>
          <w:sz w:val="24"/>
          <w:szCs w:val="28"/>
        </w:rPr>
        <w:t>analiza wszystkich zdarzeń zachodzących na monitorowanym obiekcie          z dostępem do danych archiwalnych bez ograniczeń czasowych  (funkcja tzw. czarnej skrzynki)</w:t>
      </w:r>
    </w:p>
    <w:p w:rsidR="00411882" w:rsidRDefault="00411882" w:rsidP="00411882">
      <w:pPr>
        <w:numPr>
          <w:ilvl w:val="0"/>
          <w:numId w:val="8"/>
        </w:numPr>
        <w:jc w:val="both"/>
        <w:rPr>
          <w:sz w:val="24"/>
          <w:szCs w:val="28"/>
        </w:rPr>
      </w:pPr>
      <w:r>
        <w:rPr>
          <w:sz w:val="24"/>
          <w:szCs w:val="28"/>
        </w:rPr>
        <w:t>zdalne sterowanie pracą przepompowni, tj. zdalne załączanie lub blokowanie pracy pomp, generowanie zdarzenia na żądanie, możliwość zdalnego „odstawienia” pompy w przypadku wystąpienia awarii</w:t>
      </w:r>
    </w:p>
    <w:p w:rsidR="00411882" w:rsidRDefault="00411882" w:rsidP="00411882">
      <w:pPr>
        <w:numPr>
          <w:ilvl w:val="0"/>
          <w:numId w:val="8"/>
        </w:numPr>
        <w:jc w:val="both"/>
        <w:rPr>
          <w:sz w:val="24"/>
          <w:szCs w:val="28"/>
        </w:rPr>
      </w:pPr>
      <w:r>
        <w:rPr>
          <w:sz w:val="24"/>
          <w:szCs w:val="28"/>
        </w:rPr>
        <w:t xml:space="preserve">raportowanie stopnia wykorzystania pakietu na transmisje GPRS przypisanego do karty SIM oraz ilości </w:t>
      </w:r>
      <w:proofErr w:type="spellStart"/>
      <w:r>
        <w:rPr>
          <w:sz w:val="24"/>
          <w:szCs w:val="28"/>
        </w:rPr>
        <w:t>wylogowań</w:t>
      </w:r>
      <w:proofErr w:type="spellEnd"/>
      <w:r>
        <w:rPr>
          <w:sz w:val="24"/>
          <w:szCs w:val="28"/>
        </w:rPr>
        <w:t xml:space="preserve"> modułu z trybu GPRS</w:t>
      </w:r>
    </w:p>
    <w:p w:rsidR="00411882" w:rsidRDefault="00411882" w:rsidP="00411882">
      <w:pPr>
        <w:numPr>
          <w:ilvl w:val="0"/>
          <w:numId w:val="8"/>
        </w:numPr>
        <w:jc w:val="both"/>
        <w:rPr>
          <w:sz w:val="24"/>
          <w:szCs w:val="28"/>
        </w:rPr>
      </w:pPr>
      <w:r>
        <w:rPr>
          <w:sz w:val="24"/>
          <w:szCs w:val="28"/>
        </w:rPr>
        <w:t>możliwość tworzenia kont z prawami dostępu dla operatorów systemu, w celu uzyskania pełnej identyfikacji podejmowanych działań</w:t>
      </w:r>
    </w:p>
    <w:p w:rsidR="00411882" w:rsidRDefault="00411882" w:rsidP="00411882">
      <w:pPr>
        <w:numPr>
          <w:ilvl w:val="0"/>
          <w:numId w:val="8"/>
        </w:numPr>
        <w:jc w:val="both"/>
        <w:rPr>
          <w:sz w:val="24"/>
          <w:szCs w:val="28"/>
        </w:rPr>
      </w:pPr>
      <w:r>
        <w:rPr>
          <w:sz w:val="24"/>
          <w:szCs w:val="28"/>
        </w:rPr>
        <w:t>miesięczny koszt opłat ponoszonych z tytułu transmisji danych w trybie GPRS dla jednej przepompowni nie może przekraczać 20,- zł netto</w:t>
      </w:r>
    </w:p>
    <w:p w:rsidR="00411882" w:rsidRDefault="00411882" w:rsidP="00411882">
      <w:pPr>
        <w:numPr>
          <w:ilvl w:val="0"/>
          <w:numId w:val="8"/>
        </w:numPr>
        <w:jc w:val="both"/>
        <w:rPr>
          <w:sz w:val="24"/>
          <w:szCs w:val="28"/>
        </w:rPr>
      </w:pPr>
      <w:r>
        <w:rPr>
          <w:sz w:val="24"/>
          <w:szCs w:val="28"/>
        </w:rPr>
        <w:t>miesięczny koszt opłat ponoszonych z tytułu transmisji danych w trybie GPRS dla jednej stacji dyspozytorskiej nie może przekraczać 30,- zł netto</w:t>
      </w:r>
    </w:p>
    <w:p w:rsidR="00411882" w:rsidRDefault="00411882" w:rsidP="00411882">
      <w:pPr>
        <w:numPr>
          <w:ilvl w:val="0"/>
          <w:numId w:val="8"/>
        </w:numPr>
        <w:jc w:val="both"/>
        <w:rPr>
          <w:sz w:val="24"/>
          <w:szCs w:val="28"/>
        </w:rPr>
      </w:pPr>
      <w:r>
        <w:rPr>
          <w:sz w:val="24"/>
          <w:szCs w:val="28"/>
        </w:rPr>
        <w:t>z uwagi na bezpieczeństwo danych należy je przechowywać na dysku twardym dedykowanego celom wizualizacji komputera zlokalizowanego na terenie dyspozytorni. Nie dopuszcza się przechowywania danych na serwerach zewnętrznych, tzw. hostingowych.</w:t>
      </w:r>
    </w:p>
    <w:p w:rsidR="00411882" w:rsidRDefault="00411882" w:rsidP="00411882">
      <w:pPr>
        <w:numPr>
          <w:ilvl w:val="0"/>
          <w:numId w:val="8"/>
        </w:numPr>
        <w:jc w:val="both"/>
        <w:rPr>
          <w:sz w:val="24"/>
          <w:szCs w:val="28"/>
        </w:rPr>
      </w:pPr>
      <w:r>
        <w:rPr>
          <w:sz w:val="24"/>
          <w:szCs w:val="28"/>
        </w:rPr>
        <w:t>gromadzone w bazie dane muszą być regularnie archiwizowane na dodatkowym nośniku. Proces archiwizacji danych nie powinien wymagać dodatkowych działań ze strony operatora – pełna automatyzacja procesu.</w:t>
      </w:r>
    </w:p>
    <w:p w:rsidR="00411882" w:rsidRDefault="00411882" w:rsidP="00411882">
      <w:pPr>
        <w:numPr>
          <w:ilvl w:val="0"/>
          <w:numId w:val="8"/>
        </w:numPr>
        <w:jc w:val="both"/>
        <w:rPr>
          <w:sz w:val="24"/>
          <w:szCs w:val="28"/>
        </w:rPr>
      </w:pPr>
      <w:r>
        <w:rPr>
          <w:sz w:val="24"/>
          <w:szCs w:val="28"/>
        </w:rPr>
        <w:t>z uwagi na niezawodność pracy systemu i zapewnienie ciągłości transferu danych nie dopuszcza się wykorzystania publicznych APN-ów. Należy wykorzystać dedykowany, stabilny APN.</w:t>
      </w:r>
    </w:p>
    <w:p w:rsidR="00411882" w:rsidRDefault="00411882" w:rsidP="00411882">
      <w:pPr>
        <w:numPr>
          <w:ilvl w:val="0"/>
          <w:numId w:val="8"/>
        </w:numPr>
        <w:jc w:val="both"/>
        <w:rPr>
          <w:sz w:val="24"/>
          <w:szCs w:val="28"/>
        </w:rPr>
      </w:pPr>
      <w:r>
        <w:rPr>
          <w:sz w:val="24"/>
          <w:szCs w:val="28"/>
        </w:rPr>
        <w:t>możliwość dystrybucji zarejestrowanych danych w sieci wewnętrznej firmy (Intranecie) oraz na życzenie Użytkownika przez Internet z zapewnieniem poufności dostępu do danych tylko dla uprawnionych osób.</w:t>
      </w:r>
    </w:p>
    <w:p w:rsidR="00411882" w:rsidRDefault="00411882" w:rsidP="00411882">
      <w:pPr>
        <w:numPr>
          <w:ilvl w:val="0"/>
          <w:numId w:val="8"/>
        </w:numPr>
        <w:jc w:val="both"/>
        <w:rPr>
          <w:sz w:val="24"/>
          <w:szCs w:val="28"/>
        </w:rPr>
      </w:pPr>
      <w:r>
        <w:rPr>
          <w:sz w:val="24"/>
          <w:szCs w:val="28"/>
        </w:rPr>
        <w:t>w skład systemu powinny wchodzić dodatkowe programy narzędziowe umożliwiające sprawdzanie integralności bazy danych, eksport danych do pliku z wybranego przedziału czasu, możliwość sprawdzenia bieżącej oraz archiwalnej konfiguracji obiektu – śledzenie historii zmian parametrów obiektu. Dodatkowo uprawniony administrator systemu musi zostać wyposażony w dedykowany program do zdalnej (z poziomu stacji dyspozytorskiej i w oparciu o technologię GPRS) konfiguracji parametrów obiektowych modułu telemetrycznego, co znacząco zredukuje czas niezbędny na zarządzanie monitorowanymi obiektami.</w:t>
      </w:r>
    </w:p>
    <w:p w:rsidR="00411882" w:rsidRDefault="00411882" w:rsidP="00411882">
      <w:pPr>
        <w:numPr>
          <w:ilvl w:val="0"/>
          <w:numId w:val="8"/>
        </w:numPr>
        <w:jc w:val="both"/>
        <w:rPr>
          <w:sz w:val="24"/>
          <w:szCs w:val="28"/>
        </w:rPr>
      </w:pPr>
      <w:r>
        <w:rPr>
          <w:sz w:val="24"/>
          <w:szCs w:val="28"/>
        </w:rPr>
        <w:t>system wraz z programami dodatkowymi musi być zabezpieczony przed nieuprawnionym uruchomieniem przy pomocy specjalnego klucza zabezpieczającego, podłączanego do portu USB komputera z zainstalowanym systemem</w:t>
      </w:r>
    </w:p>
    <w:p w:rsidR="00411882" w:rsidRDefault="00411882" w:rsidP="00411882">
      <w:pPr>
        <w:numPr>
          <w:ilvl w:val="0"/>
          <w:numId w:val="8"/>
        </w:numPr>
        <w:jc w:val="both"/>
        <w:rPr>
          <w:sz w:val="24"/>
        </w:rPr>
      </w:pPr>
      <w:r>
        <w:rPr>
          <w:sz w:val="24"/>
        </w:rPr>
        <w:t>dostawca systemu zobowiązuje się bezpłatnej jego aktualizacji minimum 3 razy w roku. Każda aktualizacja musi zwiększać funkcjonalność systemu. Użytkownik systemu nabywa system z tzw. licencją bez limitu czasowego.</w:t>
      </w:r>
    </w:p>
    <w:p w:rsidR="00411882" w:rsidRDefault="00411882" w:rsidP="00411882">
      <w:pPr>
        <w:pStyle w:val="Lista"/>
        <w:ind w:left="0" w:firstLine="0"/>
        <w:jc w:val="both"/>
        <w:rPr>
          <w:sz w:val="24"/>
          <w:szCs w:val="28"/>
        </w:rPr>
      </w:pPr>
    </w:p>
    <w:p w:rsidR="00411882" w:rsidRDefault="00411882" w:rsidP="00411882">
      <w:pPr>
        <w:pStyle w:val="Lista"/>
        <w:ind w:left="0" w:firstLine="0"/>
        <w:jc w:val="both"/>
        <w:rPr>
          <w:sz w:val="24"/>
          <w:szCs w:val="28"/>
        </w:rPr>
      </w:pPr>
    </w:p>
    <w:p w:rsidR="00411882" w:rsidRDefault="00411882" w:rsidP="00411882">
      <w:pPr>
        <w:pStyle w:val="Lista"/>
        <w:ind w:left="0" w:firstLine="0"/>
        <w:jc w:val="both"/>
        <w:rPr>
          <w:sz w:val="24"/>
          <w:szCs w:val="28"/>
        </w:rPr>
      </w:pPr>
    </w:p>
    <w:p w:rsidR="00411882" w:rsidRDefault="000135E4" w:rsidP="00411882">
      <w:pPr>
        <w:pStyle w:val="Lista"/>
        <w:ind w:left="0" w:firstLine="0"/>
        <w:jc w:val="both"/>
        <w:rPr>
          <w:sz w:val="24"/>
          <w:szCs w:val="28"/>
        </w:rPr>
      </w:pPr>
      <w:r>
        <w:rPr>
          <w:sz w:val="24"/>
          <w:szCs w:val="28"/>
        </w:rPr>
        <w:t>Wykonawca robót ustali z zamawiającym kolejność remontowanych przepompowni oraz zapewni ciągły odbiór ścieków w czasie prowadzenia prac.</w:t>
      </w:r>
    </w:p>
    <w:p w:rsidR="00344D56" w:rsidRPr="00344D56" w:rsidRDefault="00344D56" w:rsidP="00344D56">
      <w:pPr>
        <w:pStyle w:val="Lista"/>
        <w:ind w:left="0"/>
        <w:jc w:val="both"/>
        <w:rPr>
          <w:b/>
          <w:sz w:val="24"/>
          <w:szCs w:val="28"/>
        </w:rPr>
      </w:pPr>
      <w:r w:rsidRPr="00344D56">
        <w:rPr>
          <w:b/>
          <w:sz w:val="24"/>
          <w:szCs w:val="28"/>
        </w:rPr>
        <w:lastRenderedPageBreak/>
        <w:t>Materiały i urządzenia</w:t>
      </w:r>
      <w:r>
        <w:rPr>
          <w:b/>
          <w:sz w:val="24"/>
          <w:szCs w:val="28"/>
        </w:rPr>
        <w:t>:</w:t>
      </w:r>
    </w:p>
    <w:p w:rsidR="00344D56" w:rsidRPr="00344D56" w:rsidRDefault="00344D56" w:rsidP="00344D56">
      <w:pPr>
        <w:pStyle w:val="Lista"/>
        <w:ind w:left="0"/>
        <w:jc w:val="both"/>
        <w:rPr>
          <w:sz w:val="24"/>
          <w:szCs w:val="28"/>
        </w:rPr>
      </w:pPr>
    </w:p>
    <w:p w:rsidR="00344D56" w:rsidRPr="00344D56" w:rsidRDefault="00344D56" w:rsidP="00344D56">
      <w:pPr>
        <w:pStyle w:val="Lista"/>
        <w:ind w:left="0"/>
        <w:rPr>
          <w:sz w:val="24"/>
          <w:szCs w:val="28"/>
        </w:rPr>
      </w:pPr>
      <w:r w:rsidRPr="00344D56">
        <w:rPr>
          <w:sz w:val="24"/>
          <w:szCs w:val="28"/>
        </w:rPr>
        <w:t>Wszystkie Materiały stosowane przez Wykonawcę przy wykonywaniu Robót powinny:</w:t>
      </w:r>
    </w:p>
    <w:p w:rsidR="00344D56" w:rsidRPr="00344D56" w:rsidRDefault="00344D56" w:rsidP="00344D56">
      <w:pPr>
        <w:pStyle w:val="Lista"/>
        <w:numPr>
          <w:ilvl w:val="0"/>
          <w:numId w:val="10"/>
        </w:numPr>
        <w:rPr>
          <w:sz w:val="24"/>
          <w:szCs w:val="28"/>
        </w:rPr>
      </w:pPr>
      <w:r w:rsidRPr="00344D56">
        <w:rPr>
          <w:sz w:val="24"/>
          <w:szCs w:val="28"/>
        </w:rPr>
        <w:t>być nowe i nieużywane ,</w:t>
      </w:r>
    </w:p>
    <w:p w:rsidR="00344D56" w:rsidRPr="00344D56" w:rsidRDefault="00344D56" w:rsidP="00344D56">
      <w:pPr>
        <w:pStyle w:val="Lista"/>
        <w:numPr>
          <w:ilvl w:val="0"/>
          <w:numId w:val="10"/>
        </w:numPr>
        <w:rPr>
          <w:sz w:val="24"/>
          <w:szCs w:val="28"/>
        </w:rPr>
      </w:pPr>
      <w:r w:rsidRPr="00344D56">
        <w:rPr>
          <w:sz w:val="24"/>
          <w:szCs w:val="28"/>
        </w:rPr>
        <w:t>odpowiadać wymaganiom norm i przepisów wymienionych w niniejszych Specyfikacjach Technicznych i w Dokumentacji Projektowej oraz innych nie wymienionych , ale obowiązujących norm i przepisów,</w:t>
      </w:r>
    </w:p>
    <w:p w:rsidR="00344D56" w:rsidRPr="00344D56" w:rsidRDefault="00344D56" w:rsidP="00344D56">
      <w:pPr>
        <w:pStyle w:val="Lista"/>
        <w:numPr>
          <w:ilvl w:val="0"/>
          <w:numId w:val="10"/>
        </w:numPr>
        <w:rPr>
          <w:sz w:val="24"/>
          <w:szCs w:val="28"/>
        </w:rPr>
      </w:pPr>
      <w:r w:rsidRPr="00344D56">
        <w:rPr>
          <w:sz w:val="24"/>
          <w:szCs w:val="28"/>
        </w:rPr>
        <w:t xml:space="preserve">mieć wymagane polskimi przepisami atesty i certyfikaty, w tym również </w:t>
      </w:r>
      <w:r w:rsidRPr="00344D56">
        <w:rPr>
          <w:sz w:val="24"/>
          <w:szCs w:val="28"/>
        </w:rPr>
        <w:br/>
        <w:t>i świadectwa dopuszczenia do obrotu oraz wymagane certyfikaty bezpieczeństwa.</w:t>
      </w:r>
    </w:p>
    <w:p w:rsidR="00344D56" w:rsidRPr="00344D56" w:rsidRDefault="00344D56" w:rsidP="00344D56">
      <w:pPr>
        <w:pStyle w:val="Lista"/>
        <w:ind w:left="0"/>
        <w:rPr>
          <w:sz w:val="24"/>
          <w:szCs w:val="28"/>
        </w:rPr>
      </w:pPr>
      <w:r w:rsidRPr="00344D56">
        <w:rPr>
          <w:sz w:val="24"/>
          <w:szCs w:val="28"/>
        </w:rPr>
        <w:t>Wykonawca poniesie wszelkie koszty związane z dostarczeniem Materiałów do Robót.</w:t>
      </w:r>
    </w:p>
    <w:p w:rsidR="00344D56" w:rsidRPr="00344D56" w:rsidRDefault="00344D56" w:rsidP="00344D56">
      <w:pPr>
        <w:pStyle w:val="Lista"/>
        <w:ind w:left="0"/>
        <w:rPr>
          <w:sz w:val="24"/>
          <w:szCs w:val="28"/>
        </w:rPr>
      </w:pPr>
      <w:r w:rsidRPr="00344D56">
        <w:rPr>
          <w:sz w:val="24"/>
          <w:szCs w:val="28"/>
        </w:rPr>
        <w:t>Typy i producenci urządzeń wskazanych w dokumentacji projektowej służą jedynie dokładnemu określeniu wymaganych parametrów i jakości. Możliwe jest zastosowanie materiałów innych producentów z zachowaniem wymaganych parametrów i nie gorszej jakości niż zaprojektowane, jednakże każdorazowo należy uzyskać akceptację ich zastosowania. Zamiany materiałów i urządzeń akceptuje upoważniony przedstawiciel inwestora.</w:t>
      </w:r>
    </w:p>
    <w:p w:rsidR="00344D56" w:rsidRPr="00344D56" w:rsidRDefault="00344D56" w:rsidP="00344D56">
      <w:pPr>
        <w:pStyle w:val="Lista"/>
        <w:ind w:left="0"/>
        <w:jc w:val="both"/>
        <w:rPr>
          <w:sz w:val="24"/>
          <w:szCs w:val="28"/>
        </w:rPr>
      </w:pPr>
    </w:p>
    <w:p w:rsidR="00344D56" w:rsidRDefault="00344D56" w:rsidP="00344D56">
      <w:pPr>
        <w:pStyle w:val="Lista"/>
        <w:ind w:left="0"/>
        <w:jc w:val="both"/>
        <w:rPr>
          <w:b/>
          <w:sz w:val="24"/>
          <w:szCs w:val="28"/>
        </w:rPr>
      </w:pPr>
      <w:r w:rsidRPr="00344D56">
        <w:rPr>
          <w:b/>
          <w:sz w:val="24"/>
          <w:szCs w:val="28"/>
        </w:rPr>
        <w:t xml:space="preserve"> Wymagania formalne dla urządzeń:</w:t>
      </w:r>
    </w:p>
    <w:p w:rsidR="00344D56" w:rsidRPr="00344D56" w:rsidRDefault="00344D56" w:rsidP="00344D56">
      <w:pPr>
        <w:pStyle w:val="Lista"/>
        <w:ind w:left="0"/>
        <w:jc w:val="both"/>
        <w:rPr>
          <w:b/>
          <w:sz w:val="24"/>
          <w:szCs w:val="28"/>
        </w:rPr>
      </w:pPr>
    </w:p>
    <w:p w:rsidR="00344D56" w:rsidRPr="00344D56" w:rsidRDefault="00344D56" w:rsidP="00344D56">
      <w:pPr>
        <w:pStyle w:val="Lista"/>
        <w:ind w:left="0"/>
        <w:jc w:val="both"/>
        <w:rPr>
          <w:sz w:val="24"/>
          <w:szCs w:val="28"/>
        </w:rPr>
      </w:pPr>
      <w:r>
        <w:rPr>
          <w:sz w:val="24"/>
          <w:szCs w:val="28"/>
        </w:rPr>
        <w:t xml:space="preserve"> </w:t>
      </w:r>
      <w:r w:rsidRPr="00344D56">
        <w:rPr>
          <w:sz w:val="24"/>
          <w:szCs w:val="28"/>
        </w:rPr>
        <w:t>Dostawca urządzeń powinien zapewnić:</w:t>
      </w:r>
    </w:p>
    <w:p w:rsidR="00344D56" w:rsidRPr="00344D56" w:rsidRDefault="00344D56" w:rsidP="00344D56">
      <w:pPr>
        <w:pStyle w:val="Lista"/>
        <w:ind w:left="0"/>
        <w:jc w:val="both"/>
        <w:rPr>
          <w:sz w:val="24"/>
          <w:szCs w:val="28"/>
        </w:rPr>
      </w:pPr>
      <w:r w:rsidRPr="00344D56">
        <w:rPr>
          <w:sz w:val="24"/>
          <w:szCs w:val="28"/>
        </w:rPr>
        <w:t>- opis techniczny urządzenia z uwzględnieniem parametrów</w:t>
      </w:r>
      <w:r>
        <w:rPr>
          <w:sz w:val="24"/>
          <w:szCs w:val="28"/>
        </w:rPr>
        <w:t xml:space="preserve"> pracy</w:t>
      </w:r>
      <w:r w:rsidRPr="00344D56">
        <w:rPr>
          <w:sz w:val="24"/>
          <w:szCs w:val="28"/>
        </w:rPr>
        <w:t>, rodzaju materiałów z których wykonane zostało urządzenie;</w:t>
      </w:r>
    </w:p>
    <w:p w:rsidR="00344D56" w:rsidRPr="00344D56" w:rsidRDefault="00344D56" w:rsidP="00344D56">
      <w:pPr>
        <w:pStyle w:val="Lista"/>
        <w:ind w:left="0"/>
        <w:jc w:val="both"/>
        <w:rPr>
          <w:sz w:val="24"/>
          <w:szCs w:val="28"/>
        </w:rPr>
      </w:pPr>
      <w:r>
        <w:rPr>
          <w:sz w:val="24"/>
          <w:szCs w:val="28"/>
        </w:rPr>
        <w:t xml:space="preserve">- schematy układów automatyki wraz z </w:t>
      </w:r>
      <w:r w:rsidRPr="00344D56">
        <w:rPr>
          <w:sz w:val="24"/>
          <w:szCs w:val="28"/>
        </w:rPr>
        <w:t xml:space="preserve"> podaniem nazwy</w:t>
      </w:r>
      <w:r>
        <w:rPr>
          <w:sz w:val="24"/>
          <w:szCs w:val="28"/>
        </w:rPr>
        <w:t xml:space="preserve"> producenta zastosowanych podzespołów</w:t>
      </w:r>
      <w:r w:rsidRPr="00344D56">
        <w:rPr>
          <w:sz w:val="24"/>
          <w:szCs w:val="28"/>
        </w:rPr>
        <w:t>.</w:t>
      </w:r>
    </w:p>
    <w:p w:rsidR="00344D56" w:rsidRDefault="00344D56" w:rsidP="00411882">
      <w:pPr>
        <w:pStyle w:val="Lista"/>
        <w:ind w:left="0" w:firstLine="0"/>
        <w:jc w:val="both"/>
        <w:rPr>
          <w:sz w:val="24"/>
          <w:szCs w:val="28"/>
        </w:rPr>
      </w:pPr>
    </w:p>
    <w:p w:rsidR="0069315A" w:rsidRDefault="0069315A"/>
    <w:sectPr w:rsidR="0069315A">
      <w:headerReference w:type="even" r:id="rId12"/>
      <w:head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1C" w:rsidRDefault="00650D1C">
      <w:r>
        <w:separator/>
      </w:r>
    </w:p>
  </w:endnote>
  <w:endnote w:type="continuationSeparator" w:id="0">
    <w:p w:rsidR="00650D1C" w:rsidRDefault="0065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1C" w:rsidRDefault="00650D1C">
      <w:r>
        <w:separator/>
      </w:r>
    </w:p>
  </w:footnote>
  <w:footnote w:type="continuationSeparator" w:id="0">
    <w:p w:rsidR="00650D1C" w:rsidRDefault="00650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C3B" w:rsidRDefault="003B6B37">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rsidR="00E52C3B" w:rsidRDefault="00650D1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C3B" w:rsidRDefault="003B6B37">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04A09">
      <w:rPr>
        <w:rStyle w:val="Numerstrony"/>
        <w:noProof/>
      </w:rPr>
      <w:t>12</w:t>
    </w:r>
    <w:r>
      <w:rPr>
        <w:rStyle w:val="Numerstrony"/>
      </w:rPr>
      <w:fldChar w:fldCharType="end"/>
    </w:r>
  </w:p>
  <w:p w:rsidR="00E52C3B" w:rsidRDefault="00650D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5D76"/>
    <w:multiLevelType w:val="hybridMultilevel"/>
    <w:tmpl w:val="7D5CBADA"/>
    <w:lvl w:ilvl="0" w:tplc="1124F9EE">
      <w:start w:val="1"/>
      <w:numFmt w:val="bullet"/>
      <w:lvlText w:val=""/>
      <w:lvlJc w:val="left"/>
      <w:pPr>
        <w:tabs>
          <w:tab w:val="num" w:pos="757"/>
        </w:tabs>
        <w:ind w:left="644" w:hanging="284"/>
      </w:pPr>
      <w:rPr>
        <w:rFonts w:ascii="Symbol" w:hAnsi="Symbol" w:hint="default"/>
        <w:color w:val="0000FF"/>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F404850"/>
    <w:multiLevelType w:val="hybridMultilevel"/>
    <w:tmpl w:val="750CA98E"/>
    <w:lvl w:ilvl="0" w:tplc="1124F9EE">
      <w:start w:val="1"/>
      <w:numFmt w:val="bullet"/>
      <w:lvlText w:val=""/>
      <w:lvlJc w:val="left"/>
      <w:pPr>
        <w:tabs>
          <w:tab w:val="num" w:pos="757"/>
        </w:tabs>
        <w:ind w:left="644" w:hanging="284"/>
      </w:pPr>
      <w:rPr>
        <w:rFonts w:ascii="Symbol" w:hAnsi="Symbol" w:hint="default"/>
        <w:color w:val="0000FF"/>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236A9E"/>
    <w:multiLevelType w:val="hybridMultilevel"/>
    <w:tmpl w:val="DF126F84"/>
    <w:lvl w:ilvl="0" w:tplc="4906B860">
      <w:start w:val="2"/>
      <w:numFmt w:val="bullet"/>
      <w:lvlText w:val="-"/>
      <w:lvlJc w:val="left"/>
      <w:pPr>
        <w:tabs>
          <w:tab w:val="num" w:pos="1065"/>
        </w:tabs>
        <w:ind w:left="1065" w:hanging="360"/>
      </w:pPr>
      <w:rPr>
        <w:rFonts w:ascii="Times New Roman" w:eastAsia="Times New Roman" w:hAnsi="Times New Roman" w:cs="Times New Roman" w:hint="default"/>
      </w:rPr>
    </w:lvl>
    <w:lvl w:ilvl="1" w:tplc="04150003">
      <w:start w:val="1"/>
      <w:numFmt w:val="bullet"/>
      <w:lvlText w:val="o"/>
      <w:lvlJc w:val="left"/>
      <w:pPr>
        <w:tabs>
          <w:tab w:val="num" w:pos="1785"/>
        </w:tabs>
        <w:ind w:left="1785" w:hanging="360"/>
      </w:pPr>
      <w:rPr>
        <w:rFonts w:ascii="Courier New" w:hAnsi="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3">
    <w:nsid w:val="206C75DC"/>
    <w:multiLevelType w:val="hybridMultilevel"/>
    <w:tmpl w:val="A824EE58"/>
    <w:lvl w:ilvl="0" w:tplc="79E82950">
      <w:numFmt w:val="bullet"/>
      <w:lvlText w:val="-"/>
      <w:lvlJc w:val="left"/>
      <w:pPr>
        <w:tabs>
          <w:tab w:val="num" w:pos="757"/>
        </w:tabs>
        <w:ind w:left="757"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2CAC7DE7"/>
    <w:multiLevelType w:val="hybridMultilevel"/>
    <w:tmpl w:val="D0D4D68E"/>
    <w:lvl w:ilvl="0" w:tplc="1124F9EE">
      <w:start w:val="1"/>
      <w:numFmt w:val="bullet"/>
      <w:lvlText w:val=""/>
      <w:lvlJc w:val="left"/>
      <w:pPr>
        <w:tabs>
          <w:tab w:val="num" w:pos="1462"/>
        </w:tabs>
        <w:ind w:left="1349" w:hanging="284"/>
      </w:pPr>
      <w:rPr>
        <w:rFonts w:ascii="Symbol" w:hAnsi="Symbol" w:hint="default"/>
        <w:color w:val="0000FF"/>
        <w:sz w:val="28"/>
        <w:szCs w:val="28"/>
      </w:rPr>
    </w:lvl>
    <w:lvl w:ilvl="1" w:tplc="04150003" w:tentative="1">
      <w:start w:val="1"/>
      <w:numFmt w:val="bullet"/>
      <w:lvlText w:val="o"/>
      <w:lvlJc w:val="left"/>
      <w:pPr>
        <w:tabs>
          <w:tab w:val="num" w:pos="2145"/>
        </w:tabs>
        <w:ind w:left="2145" w:hanging="360"/>
      </w:pPr>
      <w:rPr>
        <w:rFonts w:ascii="Courier New" w:hAnsi="Courier New" w:cs="Courier New"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cs="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cs="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5">
    <w:nsid w:val="33CE1594"/>
    <w:multiLevelType w:val="hybridMultilevel"/>
    <w:tmpl w:val="2892F3E6"/>
    <w:lvl w:ilvl="0" w:tplc="04150001">
      <w:start w:val="1"/>
      <w:numFmt w:val="bullet"/>
      <w:lvlText w:val=""/>
      <w:lvlJc w:val="left"/>
      <w:pPr>
        <w:tabs>
          <w:tab w:val="num" w:pos="790"/>
        </w:tabs>
        <w:ind w:left="790" w:hanging="360"/>
      </w:pPr>
      <w:rPr>
        <w:rFonts w:ascii="Symbol" w:hAnsi="Symbol" w:hint="default"/>
      </w:rPr>
    </w:lvl>
    <w:lvl w:ilvl="1" w:tplc="04150003" w:tentative="1">
      <w:start w:val="1"/>
      <w:numFmt w:val="bullet"/>
      <w:lvlText w:val="o"/>
      <w:lvlJc w:val="left"/>
      <w:pPr>
        <w:tabs>
          <w:tab w:val="num" w:pos="1510"/>
        </w:tabs>
        <w:ind w:left="1510" w:hanging="360"/>
      </w:pPr>
      <w:rPr>
        <w:rFonts w:ascii="Courier New" w:hAnsi="Courier New" w:cs="Courier New" w:hint="default"/>
      </w:rPr>
    </w:lvl>
    <w:lvl w:ilvl="2" w:tplc="04150005" w:tentative="1">
      <w:start w:val="1"/>
      <w:numFmt w:val="bullet"/>
      <w:lvlText w:val=""/>
      <w:lvlJc w:val="left"/>
      <w:pPr>
        <w:tabs>
          <w:tab w:val="num" w:pos="2230"/>
        </w:tabs>
        <w:ind w:left="2230" w:hanging="360"/>
      </w:pPr>
      <w:rPr>
        <w:rFonts w:ascii="Wingdings" w:hAnsi="Wingdings" w:hint="default"/>
      </w:rPr>
    </w:lvl>
    <w:lvl w:ilvl="3" w:tplc="04150001" w:tentative="1">
      <w:start w:val="1"/>
      <w:numFmt w:val="bullet"/>
      <w:lvlText w:val=""/>
      <w:lvlJc w:val="left"/>
      <w:pPr>
        <w:tabs>
          <w:tab w:val="num" w:pos="2950"/>
        </w:tabs>
        <w:ind w:left="2950" w:hanging="360"/>
      </w:pPr>
      <w:rPr>
        <w:rFonts w:ascii="Symbol" w:hAnsi="Symbol" w:hint="default"/>
      </w:rPr>
    </w:lvl>
    <w:lvl w:ilvl="4" w:tplc="04150003" w:tentative="1">
      <w:start w:val="1"/>
      <w:numFmt w:val="bullet"/>
      <w:lvlText w:val="o"/>
      <w:lvlJc w:val="left"/>
      <w:pPr>
        <w:tabs>
          <w:tab w:val="num" w:pos="3670"/>
        </w:tabs>
        <w:ind w:left="3670" w:hanging="360"/>
      </w:pPr>
      <w:rPr>
        <w:rFonts w:ascii="Courier New" w:hAnsi="Courier New" w:cs="Courier New" w:hint="default"/>
      </w:rPr>
    </w:lvl>
    <w:lvl w:ilvl="5" w:tplc="04150005" w:tentative="1">
      <w:start w:val="1"/>
      <w:numFmt w:val="bullet"/>
      <w:lvlText w:val=""/>
      <w:lvlJc w:val="left"/>
      <w:pPr>
        <w:tabs>
          <w:tab w:val="num" w:pos="4390"/>
        </w:tabs>
        <w:ind w:left="4390" w:hanging="360"/>
      </w:pPr>
      <w:rPr>
        <w:rFonts w:ascii="Wingdings" w:hAnsi="Wingdings" w:hint="default"/>
      </w:rPr>
    </w:lvl>
    <w:lvl w:ilvl="6" w:tplc="04150001" w:tentative="1">
      <w:start w:val="1"/>
      <w:numFmt w:val="bullet"/>
      <w:lvlText w:val=""/>
      <w:lvlJc w:val="left"/>
      <w:pPr>
        <w:tabs>
          <w:tab w:val="num" w:pos="5110"/>
        </w:tabs>
        <w:ind w:left="5110" w:hanging="360"/>
      </w:pPr>
      <w:rPr>
        <w:rFonts w:ascii="Symbol" w:hAnsi="Symbol" w:hint="default"/>
      </w:rPr>
    </w:lvl>
    <w:lvl w:ilvl="7" w:tplc="04150003" w:tentative="1">
      <w:start w:val="1"/>
      <w:numFmt w:val="bullet"/>
      <w:lvlText w:val="o"/>
      <w:lvlJc w:val="left"/>
      <w:pPr>
        <w:tabs>
          <w:tab w:val="num" w:pos="5830"/>
        </w:tabs>
        <w:ind w:left="5830" w:hanging="360"/>
      </w:pPr>
      <w:rPr>
        <w:rFonts w:ascii="Courier New" w:hAnsi="Courier New" w:cs="Courier New" w:hint="default"/>
      </w:rPr>
    </w:lvl>
    <w:lvl w:ilvl="8" w:tplc="04150005" w:tentative="1">
      <w:start w:val="1"/>
      <w:numFmt w:val="bullet"/>
      <w:lvlText w:val=""/>
      <w:lvlJc w:val="left"/>
      <w:pPr>
        <w:tabs>
          <w:tab w:val="num" w:pos="6550"/>
        </w:tabs>
        <w:ind w:left="6550" w:hanging="360"/>
      </w:pPr>
      <w:rPr>
        <w:rFonts w:ascii="Wingdings" w:hAnsi="Wingdings" w:hint="default"/>
      </w:rPr>
    </w:lvl>
  </w:abstractNum>
  <w:abstractNum w:abstractNumId="6">
    <w:nsid w:val="3841677D"/>
    <w:multiLevelType w:val="hybridMultilevel"/>
    <w:tmpl w:val="F07422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B532680"/>
    <w:multiLevelType w:val="hybridMultilevel"/>
    <w:tmpl w:val="8724FA36"/>
    <w:lvl w:ilvl="0" w:tplc="1124F9EE">
      <w:start w:val="1"/>
      <w:numFmt w:val="bullet"/>
      <w:lvlText w:val=""/>
      <w:lvlJc w:val="left"/>
      <w:pPr>
        <w:tabs>
          <w:tab w:val="num" w:pos="1117"/>
        </w:tabs>
        <w:ind w:left="1004" w:hanging="284"/>
      </w:pPr>
      <w:rPr>
        <w:rFonts w:ascii="Symbol" w:hAnsi="Symbol" w:hint="default"/>
        <w:color w:val="0000FF"/>
        <w:sz w:val="28"/>
        <w:szCs w:val="28"/>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nsid w:val="4DAB5A77"/>
    <w:multiLevelType w:val="hybridMultilevel"/>
    <w:tmpl w:val="C69852D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EA86E5C"/>
    <w:multiLevelType w:val="hybridMultilevel"/>
    <w:tmpl w:val="AE800E7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7"/>
  </w:num>
  <w:num w:numId="4">
    <w:abstractNumId w:val="1"/>
  </w:num>
  <w:num w:numId="5">
    <w:abstractNumId w:val="0"/>
  </w:num>
  <w:num w:numId="6">
    <w:abstractNumId w:val="4"/>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82"/>
    <w:rsid w:val="000135E4"/>
    <w:rsid w:val="000158B3"/>
    <w:rsid w:val="000416B2"/>
    <w:rsid w:val="00344D56"/>
    <w:rsid w:val="003B6B37"/>
    <w:rsid w:val="00411882"/>
    <w:rsid w:val="005C4ED2"/>
    <w:rsid w:val="005C727C"/>
    <w:rsid w:val="00650D1C"/>
    <w:rsid w:val="0069315A"/>
    <w:rsid w:val="00804A09"/>
    <w:rsid w:val="00831B10"/>
    <w:rsid w:val="00BB4A6F"/>
    <w:rsid w:val="00C96C9B"/>
    <w:rsid w:val="00E162CA"/>
    <w:rsid w:val="00F14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188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11882"/>
    <w:pPr>
      <w:keepNext/>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1882"/>
    <w:rPr>
      <w:rFonts w:ascii="Times New Roman" w:eastAsia="Times New Roman" w:hAnsi="Times New Roman" w:cs="Times New Roman"/>
      <w:b/>
      <w:sz w:val="24"/>
      <w:szCs w:val="20"/>
      <w:lang w:eastAsia="pl-PL"/>
    </w:rPr>
  </w:style>
  <w:style w:type="paragraph" w:styleId="Nagwek">
    <w:name w:val="header"/>
    <w:basedOn w:val="Normalny"/>
    <w:link w:val="NagwekZnak"/>
    <w:rsid w:val="00411882"/>
    <w:pPr>
      <w:tabs>
        <w:tab w:val="center" w:pos="4536"/>
        <w:tab w:val="right" w:pos="9072"/>
      </w:tabs>
    </w:pPr>
  </w:style>
  <w:style w:type="character" w:customStyle="1" w:styleId="NagwekZnak">
    <w:name w:val="Nagłówek Znak"/>
    <w:basedOn w:val="Domylnaczcionkaakapitu"/>
    <w:link w:val="Nagwek"/>
    <w:rsid w:val="00411882"/>
    <w:rPr>
      <w:rFonts w:ascii="Times New Roman" w:eastAsia="Times New Roman" w:hAnsi="Times New Roman" w:cs="Times New Roman"/>
      <w:sz w:val="20"/>
      <w:szCs w:val="20"/>
      <w:lang w:eastAsia="pl-PL"/>
    </w:rPr>
  </w:style>
  <w:style w:type="character" w:styleId="Numerstrony">
    <w:name w:val="page number"/>
    <w:basedOn w:val="Domylnaczcionkaakapitu"/>
    <w:rsid w:val="00411882"/>
  </w:style>
  <w:style w:type="paragraph" w:customStyle="1" w:styleId="Rozdzia1">
    <w:name w:val="Rozdział1"/>
    <w:basedOn w:val="Nagwek"/>
    <w:rsid w:val="00411882"/>
    <w:pPr>
      <w:tabs>
        <w:tab w:val="clear" w:pos="4536"/>
        <w:tab w:val="clear" w:pos="9072"/>
      </w:tabs>
      <w:spacing w:line="360" w:lineRule="auto"/>
    </w:pPr>
    <w:rPr>
      <w:b/>
      <w:bCs/>
      <w:sz w:val="28"/>
      <w:szCs w:val="24"/>
    </w:rPr>
  </w:style>
  <w:style w:type="paragraph" w:customStyle="1" w:styleId="Rozdzia">
    <w:name w:val="Rozdział"/>
    <w:basedOn w:val="Normalny"/>
    <w:rsid w:val="00411882"/>
    <w:rPr>
      <w:sz w:val="28"/>
      <w:szCs w:val="24"/>
    </w:rPr>
  </w:style>
  <w:style w:type="paragraph" w:styleId="Lista">
    <w:name w:val="List"/>
    <w:basedOn w:val="Normalny"/>
    <w:rsid w:val="00411882"/>
    <w:pPr>
      <w:ind w:left="283" w:hanging="283"/>
    </w:pPr>
  </w:style>
  <w:style w:type="paragraph" w:styleId="Tekstpodstawowy">
    <w:name w:val="Body Text"/>
    <w:basedOn w:val="Normalny"/>
    <w:link w:val="TekstpodstawowyZnak"/>
    <w:rsid w:val="00411882"/>
    <w:pPr>
      <w:jc w:val="both"/>
    </w:pPr>
    <w:rPr>
      <w:sz w:val="24"/>
      <w:szCs w:val="28"/>
    </w:rPr>
  </w:style>
  <w:style w:type="character" w:customStyle="1" w:styleId="TekstpodstawowyZnak">
    <w:name w:val="Tekst podstawowy Znak"/>
    <w:basedOn w:val="Domylnaczcionkaakapitu"/>
    <w:link w:val="Tekstpodstawowy"/>
    <w:rsid w:val="00411882"/>
    <w:rPr>
      <w:rFonts w:ascii="Times New Roman" w:eastAsia="Times New Roman" w:hAnsi="Times New Roman" w:cs="Times New Roman"/>
      <w:sz w:val="24"/>
      <w:szCs w:val="28"/>
      <w:lang w:eastAsia="pl-PL"/>
    </w:rPr>
  </w:style>
  <w:style w:type="paragraph" w:styleId="Akapitzlist">
    <w:name w:val="List Paragraph"/>
    <w:basedOn w:val="Normalny"/>
    <w:uiPriority w:val="34"/>
    <w:qFormat/>
    <w:rsid w:val="000158B3"/>
    <w:pPr>
      <w:spacing w:after="200" w:line="276" w:lineRule="auto"/>
      <w:ind w:left="720"/>
      <w:contextualSpacing/>
    </w:pPr>
    <w:rPr>
      <w:rFonts w:ascii="Arial" w:eastAsia="Calibri" w:hAnsi="Arial"/>
      <w:sz w:val="24"/>
      <w:szCs w:val="24"/>
      <w:lang w:eastAsia="en-US"/>
    </w:rPr>
  </w:style>
  <w:style w:type="paragraph" w:styleId="Tekstdymka">
    <w:name w:val="Balloon Text"/>
    <w:basedOn w:val="Normalny"/>
    <w:link w:val="TekstdymkaZnak"/>
    <w:uiPriority w:val="99"/>
    <w:semiHidden/>
    <w:unhideWhenUsed/>
    <w:rsid w:val="000158B3"/>
    <w:rPr>
      <w:rFonts w:ascii="Tahoma" w:hAnsi="Tahoma" w:cs="Tahoma"/>
      <w:sz w:val="16"/>
      <w:szCs w:val="16"/>
    </w:rPr>
  </w:style>
  <w:style w:type="character" w:customStyle="1" w:styleId="TekstdymkaZnak">
    <w:name w:val="Tekst dymka Znak"/>
    <w:basedOn w:val="Domylnaczcionkaakapitu"/>
    <w:link w:val="Tekstdymka"/>
    <w:uiPriority w:val="99"/>
    <w:semiHidden/>
    <w:rsid w:val="000158B3"/>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188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11882"/>
    <w:pPr>
      <w:keepNext/>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1882"/>
    <w:rPr>
      <w:rFonts w:ascii="Times New Roman" w:eastAsia="Times New Roman" w:hAnsi="Times New Roman" w:cs="Times New Roman"/>
      <w:b/>
      <w:sz w:val="24"/>
      <w:szCs w:val="20"/>
      <w:lang w:eastAsia="pl-PL"/>
    </w:rPr>
  </w:style>
  <w:style w:type="paragraph" w:styleId="Nagwek">
    <w:name w:val="header"/>
    <w:basedOn w:val="Normalny"/>
    <w:link w:val="NagwekZnak"/>
    <w:rsid w:val="00411882"/>
    <w:pPr>
      <w:tabs>
        <w:tab w:val="center" w:pos="4536"/>
        <w:tab w:val="right" w:pos="9072"/>
      </w:tabs>
    </w:pPr>
  </w:style>
  <w:style w:type="character" w:customStyle="1" w:styleId="NagwekZnak">
    <w:name w:val="Nagłówek Znak"/>
    <w:basedOn w:val="Domylnaczcionkaakapitu"/>
    <w:link w:val="Nagwek"/>
    <w:rsid w:val="00411882"/>
    <w:rPr>
      <w:rFonts w:ascii="Times New Roman" w:eastAsia="Times New Roman" w:hAnsi="Times New Roman" w:cs="Times New Roman"/>
      <w:sz w:val="20"/>
      <w:szCs w:val="20"/>
      <w:lang w:eastAsia="pl-PL"/>
    </w:rPr>
  </w:style>
  <w:style w:type="character" w:styleId="Numerstrony">
    <w:name w:val="page number"/>
    <w:basedOn w:val="Domylnaczcionkaakapitu"/>
    <w:rsid w:val="00411882"/>
  </w:style>
  <w:style w:type="paragraph" w:customStyle="1" w:styleId="Rozdzia1">
    <w:name w:val="Rozdział1"/>
    <w:basedOn w:val="Nagwek"/>
    <w:rsid w:val="00411882"/>
    <w:pPr>
      <w:tabs>
        <w:tab w:val="clear" w:pos="4536"/>
        <w:tab w:val="clear" w:pos="9072"/>
      </w:tabs>
      <w:spacing w:line="360" w:lineRule="auto"/>
    </w:pPr>
    <w:rPr>
      <w:b/>
      <w:bCs/>
      <w:sz w:val="28"/>
      <w:szCs w:val="24"/>
    </w:rPr>
  </w:style>
  <w:style w:type="paragraph" w:customStyle="1" w:styleId="Rozdzia">
    <w:name w:val="Rozdział"/>
    <w:basedOn w:val="Normalny"/>
    <w:rsid w:val="00411882"/>
    <w:rPr>
      <w:sz w:val="28"/>
      <w:szCs w:val="24"/>
    </w:rPr>
  </w:style>
  <w:style w:type="paragraph" w:styleId="Lista">
    <w:name w:val="List"/>
    <w:basedOn w:val="Normalny"/>
    <w:rsid w:val="00411882"/>
    <w:pPr>
      <w:ind w:left="283" w:hanging="283"/>
    </w:pPr>
  </w:style>
  <w:style w:type="paragraph" w:styleId="Tekstpodstawowy">
    <w:name w:val="Body Text"/>
    <w:basedOn w:val="Normalny"/>
    <w:link w:val="TekstpodstawowyZnak"/>
    <w:rsid w:val="00411882"/>
    <w:pPr>
      <w:jc w:val="both"/>
    </w:pPr>
    <w:rPr>
      <w:sz w:val="24"/>
      <w:szCs w:val="28"/>
    </w:rPr>
  </w:style>
  <w:style w:type="character" w:customStyle="1" w:styleId="TekstpodstawowyZnak">
    <w:name w:val="Tekst podstawowy Znak"/>
    <w:basedOn w:val="Domylnaczcionkaakapitu"/>
    <w:link w:val="Tekstpodstawowy"/>
    <w:rsid w:val="00411882"/>
    <w:rPr>
      <w:rFonts w:ascii="Times New Roman" w:eastAsia="Times New Roman" w:hAnsi="Times New Roman" w:cs="Times New Roman"/>
      <w:sz w:val="24"/>
      <w:szCs w:val="28"/>
      <w:lang w:eastAsia="pl-PL"/>
    </w:rPr>
  </w:style>
  <w:style w:type="paragraph" w:styleId="Akapitzlist">
    <w:name w:val="List Paragraph"/>
    <w:basedOn w:val="Normalny"/>
    <w:uiPriority w:val="34"/>
    <w:qFormat/>
    <w:rsid w:val="000158B3"/>
    <w:pPr>
      <w:spacing w:after="200" w:line="276" w:lineRule="auto"/>
      <w:ind w:left="720"/>
      <w:contextualSpacing/>
    </w:pPr>
    <w:rPr>
      <w:rFonts w:ascii="Arial" w:eastAsia="Calibri" w:hAnsi="Arial"/>
      <w:sz w:val="24"/>
      <w:szCs w:val="24"/>
      <w:lang w:eastAsia="en-US"/>
    </w:rPr>
  </w:style>
  <w:style w:type="paragraph" w:styleId="Tekstdymka">
    <w:name w:val="Balloon Text"/>
    <w:basedOn w:val="Normalny"/>
    <w:link w:val="TekstdymkaZnak"/>
    <w:uiPriority w:val="99"/>
    <w:semiHidden/>
    <w:unhideWhenUsed/>
    <w:rsid w:val="000158B3"/>
    <w:rPr>
      <w:rFonts w:ascii="Tahoma" w:hAnsi="Tahoma" w:cs="Tahoma"/>
      <w:sz w:val="16"/>
      <w:szCs w:val="16"/>
    </w:rPr>
  </w:style>
  <w:style w:type="character" w:customStyle="1" w:styleId="TekstdymkaZnak">
    <w:name w:val="Tekst dymka Znak"/>
    <w:basedOn w:val="Domylnaczcionkaakapitu"/>
    <w:link w:val="Tekstdymka"/>
    <w:uiPriority w:val="99"/>
    <w:semiHidden/>
    <w:rsid w:val="000158B3"/>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3617</Words>
  <Characters>21703</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ppp</cp:lastModifiedBy>
  <cp:revision>3</cp:revision>
  <cp:lastPrinted>2013-08-09T09:48:00Z</cp:lastPrinted>
  <dcterms:created xsi:type="dcterms:W3CDTF">2013-08-08T12:43:00Z</dcterms:created>
  <dcterms:modified xsi:type="dcterms:W3CDTF">2013-08-09T11:11:00Z</dcterms:modified>
</cp:coreProperties>
</file>